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洛阳市普通干线公路养护工程造价咨询服务项目</w:t>
      </w:r>
      <w:r>
        <w:rPr>
          <w:rFonts w:hint="eastAsia"/>
          <w:b/>
          <w:bCs/>
        </w:rPr>
        <w:t>--变更公告</w:t>
      </w:r>
    </w:p>
    <w:p w14:paraId="74997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一、项目基本情况</w:t>
      </w:r>
    </w:p>
    <w:p w14:paraId="6584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1、原公告的招标项目名称：</w:t>
      </w:r>
      <w:r>
        <w:rPr>
          <w:rFonts w:hint="eastAsia"/>
          <w:lang w:eastAsia="zh-CN"/>
        </w:rPr>
        <w:t>洛阳市普通干线公路养护工程造价咨询服务项目</w:t>
      </w:r>
    </w:p>
    <w:p w14:paraId="746B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2、原公告的招标项目编号：</w:t>
      </w:r>
      <w:r>
        <w:rPr>
          <w:rFonts w:hint="eastAsia"/>
          <w:lang w:val="en-US" w:eastAsia="zh-CN"/>
        </w:rPr>
        <w:t>ZCZB-F-2024-031</w:t>
      </w:r>
    </w:p>
    <w:p w14:paraId="3DD9D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3、首次公告日期及发布媒介：2024年11月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日、</w:t>
      </w:r>
      <w:r>
        <w:rPr>
          <w:rFonts w:hint="eastAsia"/>
          <w:lang w:val="en-US" w:eastAsia="zh-CN"/>
        </w:rPr>
        <w:t>《中国招标投标公共服务平台》、《河南省电子招标投标公共服务平台》、《中国采购与招标网》和《洛阳市交通事业发展中心》</w:t>
      </w:r>
    </w:p>
    <w:p w14:paraId="56EB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二、更正信息</w:t>
      </w:r>
    </w:p>
    <w:p w14:paraId="31C88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变更内容：原招标文件中第三章采购需求第二项，</w:t>
      </w:r>
      <w:r>
        <w:rPr>
          <w:rFonts w:hint="eastAsia"/>
          <w:lang w:val="en-US" w:eastAsia="zh-CN"/>
        </w:rPr>
        <w:t>3.2人员要求第（2）条：服务过程中，要求至少两名造价人员驻扎现场，其中，土建、安装专业各一名。（投标文件中须附对此项要求的专项承诺书，格式自拟，否则投标将不被接受。）</w:t>
      </w:r>
    </w:p>
    <w:p w14:paraId="6C9E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变更为：</w:t>
      </w:r>
      <w:r>
        <w:rPr>
          <w:rFonts w:hint="eastAsia"/>
          <w:lang w:val="en-US" w:eastAsia="zh-CN"/>
        </w:rPr>
        <w:t>服务过程中，工程进行到关键节点时，要求必须至少派驻一名专业的造价人员到现场进行核量核价。（投标文件中须附对此项要求的专项承诺书，格式自拟，否则投标将不被接受。）</w:t>
      </w:r>
    </w:p>
    <w:p w14:paraId="4FF3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其他内容不变。</w:t>
      </w:r>
    </w:p>
    <w:p w14:paraId="59F1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三、凡对本次公告内容提出询问，请按以下方式联系</w:t>
      </w:r>
    </w:p>
    <w:p w14:paraId="21C4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1.采购人信息</w:t>
      </w:r>
    </w:p>
    <w:p w14:paraId="260B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名称：洛阳市交通事业发展中心</w:t>
      </w:r>
    </w:p>
    <w:p w14:paraId="5C05C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地址：洛阳市涧西区南昌路172号</w:t>
      </w:r>
    </w:p>
    <w:p w14:paraId="6B95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联系人：吕先生</w:t>
      </w:r>
    </w:p>
    <w:p w14:paraId="569C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联系方式：0379-63213872</w:t>
      </w:r>
    </w:p>
    <w:p w14:paraId="0EDC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2.采购代理机构信息（如有）</w:t>
      </w:r>
    </w:p>
    <w:p w14:paraId="058C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名称：中灿工程管理咨询有限公司</w:t>
      </w:r>
    </w:p>
    <w:p w14:paraId="6D8A4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地址：洛阳市高新区河洛路与春城路交叉口建业华阳峰渡1幢1-1812</w:t>
      </w:r>
    </w:p>
    <w:p w14:paraId="6B10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联系人：王先生</w:t>
      </w:r>
      <w:bookmarkStart w:id="0" w:name="_GoBack"/>
      <w:bookmarkEnd w:id="0"/>
    </w:p>
    <w:p w14:paraId="7458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联系方式：15737931877 </w:t>
      </w:r>
    </w:p>
    <w:p w14:paraId="7977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3.监管部门、联系方式：</w:t>
      </w:r>
    </w:p>
    <w:p w14:paraId="00EF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监管部门：洛阳市交通运输局</w:t>
      </w:r>
    </w:p>
    <w:p w14:paraId="31E2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监管部门联系人：洛阳市交通运输局建设管理科</w:t>
      </w:r>
    </w:p>
    <w:p w14:paraId="2C31C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监管部门联系方式：0379-63218170</w:t>
      </w:r>
    </w:p>
    <w:p w14:paraId="0983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</w:pPr>
      <w:r>
        <w:rPr>
          <w:rFonts w:hint="eastAsia"/>
        </w:rPr>
        <w:t xml:space="preserve">                                             2024年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3044"/>
    <w:rsid w:val="38813044"/>
    <w:rsid w:val="514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628</Characters>
  <Lines>0</Lines>
  <Paragraphs>0</Paragraphs>
  <TotalTime>1</TotalTime>
  <ScaleCrop>false</ScaleCrop>
  <LinksUpToDate>false</LinksUpToDate>
  <CharactersWithSpaces>677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2024-12-02T09:45:00Z</dcterms:created>
  <dc:creator>lucky</dc:creator>
  <cp:lastModifiedBy>lucky</cp:lastModifiedBy>
  <dcterms:modified xsi:type="dcterms:W3CDTF">2024-12-03T01:17:28Z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F5271D506D194956BCF575C6E5254A12_13</vt:lpwstr>
  </property>
</Properties>
</file>