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C0D9D">
      <w:pPr>
        <w:pStyle w:val="6"/>
        <w:spacing w:line="360" w:lineRule="auto"/>
        <w:jc w:val="center"/>
        <w:rPr>
          <w:rFonts w:hint="eastAsia" w:ascii="宋体" w:hAnsi="宋体" w:eastAsia="宋体" w:cs="宋体"/>
          <w:b/>
          <w:bCs/>
          <w:color w:val="auto"/>
          <w:sz w:val="32"/>
          <w:szCs w:val="32"/>
          <w:highlight w:val="none"/>
          <w:shd w:val="clear" w:color="auto" w:fill="FFFFFF"/>
          <w:lang w:val="en-US" w:eastAsia="zh-CN"/>
        </w:rPr>
      </w:pPr>
      <w:r>
        <w:rPr>
          <w:rFonts w:hint="eastAsia" w:ascii="宋体" w:hAnsi="宋体" w:eastAsia="宋体" w:cs="宋体"/>
          <w:b/>
          <w:bCs/>
          <w:color w:val="auto"/>
          <w:sz w:val="32"/>
          <w:szCs w:val="32"/>
          <w:highlight w:val="none"/>
          <w:shd w:val="clear" w:color="auto" w:fill="FFFFFF"/>
          <w:lang w:val="en-US" w:eastAsia="zh-CN"/>
        </w:rPr>
        <w:t>2024年洛界高速G55段洛河大桥等五座桥梁检测项目</w:t>
      </w:r>
    </w:p>
    <w:p w14:paraId="32973147">
      <w:pPr>
        <w:pStyle w:val="6"/>
        <w:spacing w:line="360" w:lineRule="auto"/>
        <w:jc w:val="center"/>
        <w:rPr>
          <w:rFonts w:hint="eastAsia" w:ascii="宋体" w:hAnsi="宋体" w:eastAsia="宋体" w:cs="宋体"/>
          <w:b/>
          <w:bCs/>
          <w:color w:val="auto"/>
          <w:sz w:val="32"/>
          <w:szCs w:val="32"/>
          <w:highlight w:val="none"/>
          <w:shd w:val="clear" w:color="auto" w:fill="FFFFFF"/>
          <w:lang w:val="en-US" w:eastAsia="zh-CN"/>
        </w:rPr>
      </w:pPr>
      <w:r>
        <w:rPr>
          <w:rFonts w:hint="eastAsia" w:ascii="宋体" w:hAnsi="宋体" w:eastAsia="宋体" w:cs="宋体"/>
          <w:b/>
          <w:bCs/>
          <w:color w:val="auto"/>
          <w:sz w:val="32"/>
          <w:szCs w:val="32"/>
          <w:highlight w:val="none"/>
          <w:shd w:val="clear" w:color="auto" w:fill="FFFFFF"/>
          <w:lang w:val="en-US" w:eastAsia="zh-CN"/>
        </w:rPr>
        <w:t>竞争性谈判公告</w:t>
      </w:r>
    </w:p>
    <w:p w14:paraId="19C7CD2E">
      <w:pPr>
        <w:pStyle w:val="2"/>
        <w:spacing w:line="360" w:lineRule="auto"/>
        <w:rPr>
          <w:rFonts w:hint="eastAsia" w:ascii="宋体" w:hAnsi="宋体" w:eastAsia="宋体" w:cs="宋体"/>
          <w:b/>
          <w:bCs/>
          <w:color w:val="auto"/>
          <w:sz w:val="24"/>
          <w:szCs w:val="28"/>
          <w:highlight w:val="none"/>
        </w:rPr>
      </w:pPr>
      <w:r>
        <w:rPr>
          <w:rFonts w:hint="eastAsia" w:ascii="宋体" w:hAnsi="宋体" w:eastAsia="宋体" w:cs="宋体"/>
          <w:b/>
          <w:bCs/>
          <w:color w:val="auto"/>
          <w:sz w:val="24"/>
          <w:szCs w:val="28"/>
          <w:highlight w:val="none"/>
        </w:rPr>
        <w:t>项目概况：</w:t>
      </w:r>
    </w:p>
    <w:p w14:paraId="07373290">
      <w:pPr>
        <w:pStyle w:val="6"/>
        <w:spacing w:line="36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z w:val="24"/>
          <w:szCs w:val="24"/>
          <w:highlight w:val="none"/>
          <w:lang w:eastAsia="zh-CN"/>
        </w:rPr>
        <w:t>2024年洛界高速G55段洛河大桥等五座桥梁检测项目</w:t>
      </w:r>
      <w:r>
        <w:rPr>
          <w:rFonts w:hint="eastAsia" w:ascii="宋体" w:hAnsi="宋体" w:eastAsia="宋体" w:cs="宋体"/>
          <w:color w:val="auto"/>
          <w:sz w:val="24"/>
          <w:szCs w:val="24"/>
          <w:highlight w:val="none"/>
        </w:rPr>
        <w:t>招标项目的潜在供应商应在</w:t>
      </w:r>
      <w:r>
        <w:rPr>
          <w:rFonts w:hint="eastAsia" w:ascii="宋体" w:hAnsi="宋体" w:eastAsia="宋体" w:cs="宋体"/>
          <w:color w:val="auto"/>
          <w:sz w:val="24"/>
          <w:szCs w:val="24"/>
          <w:highlight w:val="none"/>
          <w:lang w:val="en-US" w:eastAsia="zh-CN"/>
        </w:rPr>
        <w:t>洛阳市涧西区九都西路与青岛路交叉口西北侧名门世家19幢907室</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val="en-US" w:eastAsia="zh-CN"/>
        </w:rPr>
        <w:t>谈判文件</w:t>
      </w:r>
      <w:r>
        <w:rPr>
          <w:rFonts w:hint="eastAsia" w:ascii="宋体" w:hAnsi="宋体" w:eastAsia="宋体" w:cs="宋体"/>
          <w:color w:val="auto"/>
          <w:sz w:val="24"/>
          <w:szCs w:val="24"/>
          <w:highlight w:val="none"/>
        </w:rPr>
        <w:t>，并于</w:t>
      </w: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（北京时间）前递交</w:t>
      </w:r>
      <w:r>
        <w:rPr>
          <w:rFonts w:hint="eastAsia" w:ascii="宋体" w:hAnsi="宋体" w:eastAsia="宋体" w:cs="宋体"/>
          <w:color w:val="auto"/>
          <w:sz w:val="24"/>
          <w:szCs w:val="24"/>
          <w:highlight w:val="none"/>
          <w:lang w:val="en-US"/>
        </w:rPr>
        <w:t>响应</w:t>
      </w:r>
      <w:r>
        <w:rPr>
          <w:rFonts w:hint="eastAsia" w:ascii="宋体" w:hAnsi="宋体" w:eastAsia="宋体" w:cs="宋体"/>
          <w:color w:val="auto"/>
          <w:sz w:val="24"/>
          <w:szCs w:val="24"/>
          <w:highlight w:val="none"/>
        </w:rPr>
        <w:t>文件。</w:t>
      </w:r>
    </w:p>
    <w:p w14:paraId="20F8DEAD">
      <w:pPr>
        <w:pStyle w:val="6"/>
        <w:spacing w:line="360" w:lineRule="auto"/>
        <w:ind w:left="0" w:leftChars="0" w:firstLine="0" w:firstLineChars="0"/>
        <w:rPr>
          <w:rFonts w:hint="eastAsia" w:ascii="宋体" w:hAnsi="宋体" w:eastAsia="宋体" w:cs="宋体"/>
          <w:b/>
          <w:bCs/>
          <w:color w:val="auto"/>
          <w:spacing w:val="14"/>
          <w:sz w:val="24"/>
          <w:szCs w:val="24"/>
          <w:highlight w:val="none"/>
          <w:lang w:eastAsia="zh-CN"/>
        </w:rPr>
      </w:pPr>
      <w:r>
        <w:rPr>
          <w:rFonts w:hint="eastAsia" w:ascii="宋体" w:hAnsi="宋体" w:eastAsia="宋体" w:cs="宋体"/>
          <w:b/>
          <w:bCs/>
          <w:color w:val="auto"/>
          <w:spacing w:val="14"/>
          <w:sz w:val="24"/>
          <w:szCs w:val="24"/>
          <w:highlight w:val="none"/>
          <w:lang w:eastAsia="zh-CN"/>
        </w:rPr>
        <w:t>一、项目基本情况</w:t>
      </w:r>
    </w:p>
    <w:p w14:paraId="46BA4476">
      <w:pPr>
        <w:pStyle w:val="6"/>
        <w:spacing w:line="36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1、项目编号：HXZB-HEN-241131</w:t>
      </w:r>
    </w:p>
    <w:p w14:paraId="0796C6A6">
      <w:pPr>
        <w:pStyle w:val="6"/>
        <w:spacing w:line="36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2、项目名称：2024年洛界高速G55段洛河大桥等五座桥梁检测项目</w:t>
      </w:r>
    </w:p>
    <w:p w14:paraId="238284FF">
      <w:pPr>
        <w:pStyle w:val="6"/>
        <w:spacing w:line="36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3、采购方式：竞争性谈判</w:t>
      </w:r>
    </w:p>
    <w:p w14:paraId="1291CEC7">
      <w:pPr>
        <w:pStyle w:val="6"/>
        <w:spacing w:line="36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4、预算金额：233798.40元</w:t>
      </w:r>
      <w:bookmarkStart w:id="0" w:name="_GoBack"/>
      <w:bookmarkEnd w:id="0"/>
    </w:p>
    <w:p w14:paraId="382F7E9F">
      <w:pPr>
        <w:pStyle w:val="6"/>
        <w:spacing w:line="360" w:lineRule="auto"/>
        <w:ind w:firstLine="913" w:firstLineChars="341"/>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最高限价：233798.40元</w:t>
      </w:r>
    </w:p>
    <w:tbl>
      <w:tblPr>
        <w:tblStyle w:val="4"/>
        <w:tblW w:w="8511" w:type="dxa"/>
        <w:tblInd w:w="103"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800"/>
        <w:gridCol w:w="853"/>
        <w:gridCol w:w="2738"/>
        <w:gridCol w:w="2027"/>
        <w:gridCol w:w="2093"/>
      </w:tblGrid>
      <w:tr w14:paraId="0715D29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60" w:hRule="atLeast"/>
        </w:trPr>
        <w:tc>
          <w:tcPr>
            <w:tcW w:w="8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6EE62544">
            <w:pPr>
              <w:pStyle w:val="6"/>
              <w:spacing w:line="360" w:lineRule="auto"/>
              <w:ind w:left="0" w:leftChars="0" w:firstLine="0" w:firstLineChars="0"/>
              <w:jc w:val="center"/>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序号</w:t>
            </w:r>
          </w:p>
        </w:tc>
        <w:tc>
          <w:tcPr>
            <w:tcW w:w="85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7849581F">
            <w:pPr>
              <w:pStyle w:val="6"/>
              <w:spacing w:line="360" w:lineRule="auto"/>
              <w:ind w:left="0" w:leftChars="0" w:firstLine="0" w:firstLineChars="0"/>
              <w:jc w:val="center"/>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包号</w:t>
            </w:r>
          </w:p>
        </w:tc>
        <w:tc>
          <w:tcPr>
            <w:tcW w:w="273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49A085CE">
            <w:pPr>
              <w:pStyle w:val="6"/>
              <w:spacing w:line="360" w:lineRule="auto"/>
              <w:ind w:left="0" w:leftChars="0" w:firstLine="0" w:firstLineChars="0"/>
              <w:jc w:val="center"/>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包名称</w:t>
            </w:r>
          </w:p>
        </w:tc>
        <w:tc>
          <w:tcPr>
            <w:tcW w:w="202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70CC1471">
            <w:pPr>
              <w:pStyle w:val="6"/>
              <w:spacing w:line="360" w:lineRule="auto"/>
              <w:ind w:left="0" w:leftChars="0" w:firstLine="0" w:firstLineChars="0"/>
              <w:jc w:val="center"/>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包预算（元）</w:t>
            </w:r>
          </w:p>
        </w:tc>
        <w:tc>
          <w:tcPr>
            <w:tcW w:w="209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79AAA0FE">
            <w:pPr>
              <w:pStyle w:val="6"/>
              <w:spacing w:line="360" w:lineRule="auto"/>
              <w:ind w:left="0" w:leftChars="0" w:firstLine="0" w:firstLineChars="0"/>
              <w:jc w:val="center"/>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包最高限价（元）</w:t>
            </w:r>
          </w:p>
        </w:tc>
      </w:tr>
      <w:tr w14:paraId="08EAF46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67" w:hRule="atLeast"/>
        </w:trPr>
        <w:tc>
          <w:tcPr>
            <w:tcW w:w="8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E42FF67">
            <w:pPr>
              <w:pStyle w:val="6"/>
              <w:spacing w:line="360" w:lineRule="auto"/>
              <w:ind w:left="0" w:leftChars="0" w:firstLine="0" w:firstLineChars="0"/>
              <w:jc w:val="center"/>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1</w:t>
            </w:r>
          </w:p>
        </w:tc>
        <w:tc>
          <w:tcPr>
            <w:tcW w:w="85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568B73A">
            <w:pPr>
              <w:pStyle w:val="6"/>
              <w:spacing w:line="360" w:lineRule="auto"/>
              <w:ind w:left="0" w:leftChars="0" w:firstLine="0" w:firstLineChars="0"/>
              <w:jc w:val="center"/>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1</w:t>
            </w:r>
          </w:p>
        </w:tc>
        <w:tc>
          <w:tcPr>
            <w:tcW w:w="273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B4C8CFF">
            <w:pPr>
              <w:pStyle w:val="6"/>
              <w:spacing w:line="360" w:lineRule="auto"/>
              <w:ind w:left="0" w:leftChars="0" w:firstLine="0" w:firstLineChars="0"/>
              <w:jc w:val="center"/>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2024年洛界高速G55段洛河大桥等五座桥梁检测项目</w:t>
            </w:r>
          </w:p>
        </w:tc>
        <w:tc>
          <w:tcPr>
            <w:tcW w:w="202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3C6A4C5">
            <w:pPr>
              <w:pStyle w:val="6"/>
              <w:spacing w:line="360" w:lineRule="auto"/>
              <w:ind w:left="0" w:leftChars="0" w:firstLine="0" w:firstLineChars="0"/>
              <w:jc w:val="center"/>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233798.40</w:t>
            </w:r>
          </w:p>
        </w:tc>
        <w:tc>
          <w:tcPr>
            <w:tcW w:w="209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FE23C92">
            <w:pPr>
              <w:pStyle w:val="6"/>
              <w:spacing w:line="360" w:lineRule="auto"/>
              <w:ind w:left="0" w:leftChars="0" w:firstLine="0" w:firstLineChars="0"/>
              <w:jc w:val="center"/>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233798.40</w:t>
            </w:r>
          </w:p>
        </w:tc>
      </w:tr>
    </w:tbl>
    <w:p w14:paraId="5B6A945A">
      <w:pPr>
        <w:pStyle w:val="6"/>
        <w:spacing w:line="36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5、采购需求（包括但不限于标的的名称、数量、简要技术需求或服务要求等）：</w:t>
      </w:r>
    </w:p>
    <w:p w14:paraId="5B4BBB78">
      <w:pPr>
        <w:pStyle w:val="6"/>
        <w:spacing w:line="360" w:lineRule="auto"/>
        <w:rPr>
          <w:rFonts w:hint="eastAsia"/>
          <w:color w:val="auto"/>
          <w:highlight w:val="none"/>
          <w:lang w:eastAsia="zh-CN"/>
        </w:rPr>
      </w:pPr>
      <w:r>
        <w:rPr>
          <w:rFonts w:hint="eastAsia" w:ascii="宋体" w:hAnsi="宋体" w:eastAsia="宋体" w:cs="宋体"/>
          <w:color w:val="auto"/>
          <w:spacing w:val="14"/>
          <w:sz w:val="24"/>
          <w:szCs w:val="24"/>
          <w:highlight w:val="none"/>
          <w:lang w:eastAsia="zh-CN"/>
        </w:rPr>
        <w:t>本次招标项目为2024年洛界高速G55段洛河大桥等五座桥梁检测项目，共分一个标段，资金来源：财政资金，质量要求：符合国家、行业标准及采购单位技术要求。</w:t>
      </w:r>
    </w:p>
    <w:p w14:paraId="172599C0">
      <w:pPr>
        <w:pStyle w:val="6"/>
        <w:spacing w:line="360" w:lineRule="auto"/>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eastAsia="zh-CN"/>
        </w:rPr>
        <w:t>6、合同履行期限：</w:t>
      </w:r>
      <w:r>
        <w:rPr>
          <w:rFonts w:hint="eastAsia" w:ascii="宋体" w:hAnsi="宋体" w:eastAsia="宋体" w:cs="宋体"/>
          <w:color w:val="auto"/>
          <w:spacing w:val="14"/>
          <w:sz w:val="24"/>
          <w:szCs w:val="24"/>
          <w:highlight w:val="none"/>
          <w:lang w:val="en-US" w:eastAsia="zh-CN"/>
        </w:rPr>
        <w:t>同服务期限</w:t>
      </w:r>
    </w:p>
    <w:p w14:paraId="532CE412">
      <w:pPr>
        <w:pStyle w:val="6"/>
        <w:spacing w:line="36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7、本项目是否接受联合体投标：否</w:t>
      </w:r>
    </w:p>
    <w:p w14:paraId="364D8FDB">
      <w:pPr>
        <w:pStyle w:val="6"/>
        <w:spacing w:line="360" w:lineRule="auto"/>
        <w:rPr>
          <w:rFonts w:hint="eastAsia"/>
          <w:color w:val="auto"/>
          <w:highlight w:val="none"/>
          <w:lang w:eastAsia="zh-CN"/>
        </w:rPr>
      </w:pPr>
      <w:r>
        <w:rPr>
          <w:rFonts w:hint="eastAsia" w:ascii="宋体" w:hAnsi="宋体" w:eastAsia="宋体" w:cs="宋体"/>
          <w:color w:val="auto"/>
          <w:spacing w:val="14"/>
          <w:sz w:val="24"/>
          <w:szCs w:val="24"/>
          <w:highlight w:val="none"/>
          <w:lang w:eastAsia="zh-CN"/>
        </w:rPr>
        <w:t>8、是否接受进口产品：否</w:t>
      </w:r>
    </w:p>
    <w:p w14:paraId="7B1F1C41">
      <w:pPr>
        <w:pStyle w:val="6"/>
        <w:spacing w:line="360" w:lineRule="auto"/>
        <w:ind w:left="0" w:leftChars="0" w:firstLine="0" w:firstLineChars="0"/>
        <w:rPr>
          <w:rFonts w:hint="eastAsia" w:ascii="宋体" w:hAnsi="宋体" w:eastAsia="宋体" w:cs="宋体"/>
          <w:b/>
          <w:bCs/>
          <w:color w:val="auto"/>
          <w:spacing w:val="14"/>
          <w:sz w:val="24"/>
          <w:szCs w:val="24"/>
          <w:highlight w:val="none"/>
          <w:lang w:eastAsia="zh-CN"/>
        </w:rPr>
      </w:pPr>
      <w:r>
        <w:rPr>
          <w:rFonts w:hint="eastAsia" w:ascii="宋体" w:hAnsi="宋体" w:eastAsia="宋体" w:cs="宋体"/>
          <w:b/>
          <w:bCs/>
          <w:color w:val="auto"/>
          <w:spacing w:val="14"/>
          <w:sz w:val="24"/>
          <w:szCs w:val="24"/>
          <w:highlight w:val="none"/>
          <w:lang w:eastAsia="zh-CN"/>
        </w:rPr>
        <w:t>二、供应商资格条件</w:t>
      </w:r>
    </w:p>
    <w:p w14:paraId="036C81FF">
      <w:pPr>
        <w:pStyle w:val="6"/>
        <w:spacing w:line="36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1、满足《中华人民共和国政府采购法》第二十二条规定；</w:t>
      </w:r>
    </w:p>
    <w:p w14:paraId="6880D4C4">
      <w:pPr>
        <w:pStyle w:val="6"/>
        <w:spacing w:line="36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2、落实政府采购政策满足的资格要求：</w:t>
      </w:r>
    </w:p>
    <w:p w14:paraId="1A08C54A">
      <w:pPr>
        <w:pStyle w:val="6"/>
        <w:spacing w:line="36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（1）本项目专门面向中小微（监狱企业、残疾人福利性单位视同小型、微型企业）企业采购，节约能源，保护环境，支持不发达、少数民族地区的企业，促进自主创新产业发展，支持脱贫攻坚。</w:t>
      </w:r>
    </w:p>
    <w:p w14:paraId="64A6A42F">
      <w:pPr>
        <w:pStyle w:val="6"/>
        <w:spacing w:line="36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2）根据洛财购〔2021〕4号文件要求，参加政府采购项目的中小微企业供应商，持中标（成交）通知书可向金融机构申请合同融资。详情请登录洛阳市政府采购网（http://luoyang.hngp.gov.cn/)，进入网站飘窗或业务指南窗口了解金融机构提供的融资服务内容。</w:t>
      </w:r>
    </w:p>
    <w:p w14:paraId="6DDB97AE">
      <w:pPr>
        <w:pStyle w:val="6"/>
        <w:spacing w:line="36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3、本项目的特定资格要求：</w:t>
      </w:r>
    </w:p>
    <w:p w14:paraId="394C74E6">
      <w:pPr>
        <w:pStyle w:val="6"/>
        <w:spacing w:line="360" w:lineRule="auto"/>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（1）供应商须具有有效的营业执照或有效的事业单位登记证书；（须在响应文件中附以上证件的原件扫描件，并加盖供应商单位公章。）</w:t>
      </w:r>
    </w:p>
    <w:p w14:paraId="0BDDFF51">
      <w:pPr>
        <w:pStyle w:val="6"/>
        <w:spacing w:line="360" w:lineRule="auto"/>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（2）供应商具有交通运输主管部门颁发的公路工程试验检测  综合甲级资质证书，并具有省级及以上质量技术监督部门颁发的CMA计量认证证书或CMA资质认定证书；证书上单位名称与营业执照单位名称要完全一致，认证在有效期内；（须在响应文件中附以上证件的原件扫描件，并加盖供应商单位公章。）</w:t>
      </w:r>
    </w:p>
    <w:p w14:paraId="195F7FE6">
      <w:pPr>
        <w:pStyle w:val="6"/>
        <w:spacing w:line="360" w:lineRule="auto"/>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（3）项目负责人具有交通运输部颁发的试验检测师资格证书（桥梁专业），并具有相关专业高级及以上职称；（须在响应文件中附以上证件的原件扫描件，并加盖供应商单位公章。）</w:t>
      </w:r>
    </w:p>
    <w:p w14:paraId="37BA5A60">
      <w:pPr>
        <w:pStyle w:val="6"/>
        <w:spacing w:line="360" w:lineRule="auto"/>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4）根据洛财购【2021】11号文件，在政府采购活动中，供应商须提供《洛阳市政府采购供应商信用承诺函》（详见响应文件格式）；（采购人有权在签订合同前要求成交供应商提供相关证明材料以核实成交供应商承诺事项的真实性）</w:t>
      </w:r>
    </w:p>
    <w:p w14:paraId="5F872863">
      <w:pPr>
        <w:pStyle w:val="6"/>
        <w:spacing w:line="360" w:lineRule="auto"/>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（5）本项目实行资格后审，资格后审不合格的供应商的响应文件将按废标处理。</w:t>
      </w:r>
    </w:p>
    <w:p w14:paraId="37D808BA">
      <w:pPr>
        <w:pStyle w:val="6"/>
        <w:spacing w:line="360" w:lineRule="auto"/>
        <w:ind w:left="0" w:leftChars="0" w:firstLine="0" w:firstLineChars="0"/>
        <w:rPr>
          <w:rFonts w:hint="eastAsia" w:ascii="宋体" w:hAnsi="宋体" w:eastAsia="宋体" w:cs="宋体"/>
          <w:b/>
          <w:bCs/>
          <w:color w:val="auto"/>
          <w:spacing w:val="14"/>
          <w:sz w:val="24"/>
          <w:szCs w:val="24"/>
          <w:highlight w:val="none"/>
          <w:lang w:eastAsia="zh-CN"/>
        </w:rPr>
      </w:pPr>
      <w:r>
        <w:rPr>
          <w:rFonts w:hint="eastAsia" w:ascii="宋体" w:hAnsi="宋体" w:eastAsia="宋体" w:cs="宋体"/>
          <w:b/>
          <w:bCs/>
          <w:color w:val="auto"/>
          <w:spacing w:val="14"/>
          <w:sz w:val="24"/>
          <w:szCs w:val="24"/>
          <w:highlight w:val="none"/>
          <w:lang w:eastAsia="zh-CN"/>
        </w:rPr>
        <w:t>三、获取竞争性谈判文件</w:t>
      </w:r>
    </w:p>
    <w:p w14:paraId="72C1D050">
      <w:pPr>
        <w:pStyle w:val="6"/>
        <w:spacing w:line="36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1、时间：</w:t>
      </w:r>
      <w:r>
        <w:rPr>
          <w:rFonts w:hint="eastAsia" w:ascii="宋体" w:hAnsi="宋体" w:eastAsia="宋体" w:cs="宋体"/>
          <w:color w:val="auto"/>
          <w:spacing w:val="14"/>
          <w:sz w:val="24"/>
          <w:szCs w:val="24"/>
          <w:highlight w:val="none"/>
          <w:lang w:val="en-US" w:eastAsia="zh-CN"/>
        </w:rPr>
        <w:t>2024</w:t>
      </w:r>
      <w:r>
        <w:rPr>
          <w:rFonts w:hint="eastAsia" w:ascii="宋体" w:hAnsi="宋体" w:eastAsia="宋体" w:cs="宋体"/>
          <w:color w:val="auto"/>
          <w:spacing w:val="14"/>
          <w:sz w:val="24"/>
          <w:szCs w:val="24"/>
          <w:highlight w:val="none"/>
          <w:lang w:eastAsia="zh-CN"/>
        </w:rPr>
        <w:t>年</w:t>
      </w:r>
      <w:r>
        <w:rPr>
          <w:rFonts w:hint="eastAsia" w:ascii="宋体" w:hAnsi="宋体" w:eastAsia="宋体" w:cs="宋体"/>
          <w:color w:val="auto"/>
          <w:spacing w:val="14"/>
          <w:sz w:val="24"/>
          <w:szCs w:val="24"/>
          <w:highlight w:val="none"/>
          <w:lang w:val="en-US" w:eastAsia="zh-CN"/>
        </w:rPr>
        <w:t>11</w:t>
      </w:r>
      <w:r>
        <w:rPr>
          <w:rFonts w:hint="eastAsia" w:ascii="宋体" w:hAnsi="宋体" w:eastAsia="宋体" w:cs="宋体"/>
          <w:color w:val="auto"/>
          <w:spacing w:val="14"/>
          <w:sz w:val="24"/>
          <w:szCs w:val="24"/>
          <w:highlight w:val="none"/>
          <w:lang w:eastAsia="zh-CN"/>
        </w:rPr>
        <w:t>月</w:t>
      </w:r>
      <w:r>
        <w:rPr>
          <w:rFonts w:hint="eastAsia" w:ascii="宋体" w:hAnsi="宋体" w:eastAsia="宋体" w:cs="宋体"/>
          <w:color w:val="auto"/>
          <w:spacing w:val="14"/>
          <w:sz w:val="24"/>
          <w:szCs w:val="24"/>
          <w:highlight w:val="none"/>
          <w:lang w:val="en-US" w:eastAsia="zh-CN"/>
        </w:rPr>
        <w:t>28</w:t>
      </w:r>
      <w:r>
        <w:rPr>
          <w:rFonts w:hint="eastAsia" w:ascii="宋体" w:hAnsi="宋体" w:eastAsia="宋体" w:cs="宋体"/>
          <w:color w:val="auto"/>
          <w:spacing w:val="14"/>
          <w:sz w:val="24"/>
          <w:szCs w:val="24"/>
          <w:highlight w:val="none"/>
          <w:lang w:eastAsia="zh-CN"/>
        </w:rPr>
        <w:t>日至</w:t>
      </w:r>
      <w:r>
        <w:rPr>
          <w:rFonts w:hint="eastAsia" w:ascii="宋体" w:hAnsi="宋体" w:eastAsia="宋体" w:cs="宋体"/>
          <w:color w:val="auto"/>
          <w:spacing w:val="14"/>
          <w:sz w:val="24"/>
          <w:szCs w:val="24"/>
          <w:highlight w:val="none"/>
          <w:lang w:val="en-US" w:eastAsia="zh-CN"/>
        </w:rPr>
        <w:t>2024</w:t>
      </w:r>
      <w:r>
        <w:rPr>
          <w:rFonts w:hint="eastAsia" w:ascii="宋体" w:hAnsi="宋体" w:eastAsia="宋体" w:cs="宋体"/>
          <w:color w:val="auto"/>
          <w:spacing w:val="14"/>
          <w:sz w:val="24"/>
          <w:szCs w:val="24"/>
          <w:highlight w:val="none"/>
          <w:lang w:eastAsia="zh-CN"/>
        </w:rPr>
        <w:t>年</w:t>
      </w:r>
      <w:r>
        <w:rPr>
          <w:rFonts w:hint="eastAsia" w:ascii="宋体" w:hAnsi="宋体" w:eastAsia="宋体" w:cs="宋体"/>
          <w:color w:val="auto"/>
          <w:spacing w:val="14"/>
          <w:sz w:val="24"/>
          <w:szCs w:val="24"/>
          <w:highlight w:val="none"/>
          <w:lang w:val="en-US" w:eastAsia="zh-CN"/>
        </w:rPr>
        <w:t>12</w:t>
      </w:r>
      <w:r>
        <w:rPr>
          <w:rFonts w:hint="eastAsia" w:ascii="宋体" w:hAnsi="宋体" w:eastAsia="宋体" w:cs="宋体"/>
          <w:color w:val="auto"/>
          <w:spacing w:val="14"/>
          <w:sz w:val="24"/>
          <w:szCs w:val="24"/>
          <w:highlight w:val="none"/>
          <w:lang w:eastAsia="zh-CN"/>
        </w:rPr>
        <w:t>月</w:t>
      </w:r>
      <w:r>
        <w:rPr>
          <w:rFonts w:hint="eastAsia" w:ascii="宋体" w:hAnsi="宋体" w:eastAsia="宋体" w:cs="宋体"/>
          <w:color w:val="auto"/>
          <w:spacing w:val="14"/>
          <w:sz w:val="24"/>
          <w:szCs w:val="24"/>
          <w:highlight w:val="none"/>
          <w:lang w:val="en-US" w:eastAsia="zh-CN"/>
        </w:rPr>
        <w:t>02</w:t>
      </w:r>
      <w:r>
        <w:rPr>
          <w:rFonts w:hint="eastAsia" w:ascii="宋体" w:hAnsi="宋体" w:eastAsia="宋体" w:cs="宋体"/>
          <w:color w:val="auto"/>
          <w:spacing w:val="14"/>
          <w:sz w:val="24"/>
          <w:szCs w:val="24"/>
          <w:highlight w:val="none"/>
          <w:lang w:eastAsia="zh-CN"/>
        </w:rPr>
        <w:t>日，上午</w:t>
      </w:r>
      <w:r>
        <w:rPr>
          <w:rFonts w:hint="eastAsia" w:ascii="宋体" w:hAnsi="宋体" w:eastAsia="宋体" w:cs="宋体"/>
          <w:color w:val="auto"/>
          <w:spacing w:val="14"/>
          <w:sz w:val="24"/>
          <w:szCs w:val="24"/>
          <w:highlight w:val="none"/>
          <w:lang w:val="en-US" w:eastAsia="zh-CN"/>
        </w:rPr>
        <w:t>09:00--12:00,下午15:00--18:00</w:t>
      </w:r>
      <w:r>
        <w:rPr>
          <w:rFonts w:hint="eastAsia" w:ascii="宋体" w:hAnsi="宋体" w:eastAsia="宋体" w:cs="宋体"/>
          <w:color w:val="auto"/>
          <w:spacing w:val="14"/>
          <w:sz w:val="24"/>
          <w:szCs w:val="24"/>
          <w:highlight w:val="none"/>
          <w:lang w:eastAsia="zh-CN"/>
        </w:rPr>
        <w:t>（北京时间，法定节假日除外）；</w:t>
      </w:r>
    </w:p>
    <w:p w14:paraId="33F0894C">
      <w:pPr>
        <w:pStyle w:val="6"/>
        <w:spacing w:line="36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2、地点：洛阳市涧西区九都西路与青岛路交叉口西北侧名门世家19幢907室；</w:t>
      </w:r>
    </w:p>
    <w:p w14:paraId="170B87CA">
      <w:pPr>
        <w:pStyle w:val="6"/>
        <w:spacing w:line="36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3、方式：本次招标实行不见面获取谈判文件的方式，凡有意参加的供应商将营业执照、授权委托书及报名登记表（格式自拟，须注明所投项目、单位名称、联系人、联系电话等内容）发送到邮箱（hxxmgllyfgs@126.com）进行报名，无需现场报名；经代理机构核实无误后，通过邮箱向供应商发送谈判文件；</w:t>
      </w:r>
    </w:p>
    <w:p w14:paraId="5DE284BD">
      <w:pPr>
        <w:pStyle w:val="6"/>
        <w:spacing w:line="36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4、售价：</w:t>
      </w:r>
      <w:r>
        <w:rPr>
          <w:rFonts w:hint="eastAsia" w:ascii="宋体" w:hAnsi="宋体" w:eastAsia="宋体" w:cs="宋体"/>
          <w:color w:val="auto"/>
          <w:spacing w:val="14"/>
          <w:sz w:val="24"/>
          <w:szCs w:val="24"/>
          <w:highlight w:val="none"/>
          <w:lang w:val="en-US" w:eastAsia="zh-CN"/>
        </w:rPr>
        <w:t>100</w:t>
      </w:r>
      <w:r>
        <w:rPr>
          <w:rFonts w:hint="eastAsia" w:ascii="宋体" w:hAnsi="宋体" w:eastAsia="宋体" w:cs="宋体"/>
          <w:color w:val="auto"/>
          <w:spacing w:val="14"/>
          <w:sz w:val="24"/>
          <w:szCs w:val="24"/>
          <w:highlight w:val="none"/>
          <w:lang w:eastAsia="zh-CN"/>
        </w:rPr>
        <w:t>元人民币/份，售后不退。</w:t>
      </w:r>
    </w:p>
    <w:p w14:paraId="3FEE71EA">
      <w:pPr>
        <w:pStyle w:val="6"/>
        <w:spacing w:line="360" w:lineRule="auto"/>
        <w:ind w:left="0" w:leftChars="0" w:firstLine="0" w:firstLineChars="0"/>
        <w:rPr>
          <w:rFonts w:hint="eastAsia" w:ascii="宋体" w:hAnsi="宋体" w:eastAsia="宋体" w:cs="宋体"/>
          <w:b/>
          <w:bCs/>
          <w:color w:val="auto"/>
          <w:spacing w:val="14"/>
          <w:sz w:val="24"/>
          <w:szCs w:val="24"/>
          <w:highlight w:val="none"/>
          <w:lang w:eastAsia="zh-CN"/>
        </w:rPr>
      </w:pPr>
      <w:r>
        <w:rPr>
          <w:rFonts w:hint="eastAsia" w:ascii="宋体" w:hAnsi="宋体" w:eastAsia="宋体" w:cs="宋体"/>
          <w:b/>
          <w:bCs/>
          <w:color w:val="auto"/>
          <w:spacing w:val="14"/>
          <w:sz w:val="24"/>
          <w:szCs w:val="24"/>
          <w:highlight w:val="none"/>
          <w:lang w:eastAsia="zh-CN"/>
        </w:rPr>
        <w:t>四、响应文件提交的截止时间及地点</w:t>
      </w:r>
    </w:p>
    <w:p w14:paraId="39F34E4D">
      <w:pPr>
        <w:pStyle w:val="6"/>
        <w:spacing w:line="36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1、时间：</w:t>
      </w:r>
      <w:r>
        <w:rPr>
          <w:rFonts w:hint="eastAsia" w:ascii="宋体" w:hAnsi="宋体" w:eastAsia="宋体" w:cs="宋体"/>
          <w:color w:val="auto"/>
          <w:spacing w:val="14"/>
          <w:sz w:val="24"/>
          <w:szCs w:val="24"/>
          <w:highlight w:val="none"/>
          <w:lang w:val="en-US" w:eastAsia="zh-CN"/>
        </w:rPr>
        <w:t>2024</w:t>
      </w:r>
      <w:r>
        <w:rPr>
          <w:rFonts w:hint="eastAsia" w:ascii="宋体" w:hAnsi="宋体" w:eastAsia="宋体" w:cs="宋体"/>
          <w:color w:val="auto"/>
          <w:spacing w:val="14"/>
          <w:sz w:val="24"/>
          <w:szCs w:val="24"/>
          <w:highlight w:val="none"/>
          <w:lang w:eastAsia="zh-CN"/>
        </w:rPr>
        <w:t>年</w:t>
      </w:r>
      <w:r>
        <w:rPr>
          <w:rFonts w:hint="eastAsia" w:ascii="宋体" w:hAnsi="宋体" w:eastAsia="宋体" w:cs="宋体"/>
          <w:color w:val="auto"/>
          <w:spacing w:val="14"/>
          <w:sz w:val="24"/>
          <w:szCs w:val="24"/>
          <w:highlight w:val="none"/>
          <w:lang w:val="en-US" w:eastAsia="zh-CN"/>
        </w:rPr>
        <w:t>12</w:t>
      </w:r>
      <w:r>
        <w:rPr>
          <w:rFonts w:hint="eastAsia" w:ascii="宋体" w:hAnsi="宋体" w:eastAsia="宋体" w:cs="宋体"/>
          <w:color w:val="auto"/>
          <w:spacing w:val="14"/>
          <w:sz w:val="24"/>
          <w:szCs w:val="24"/>
          <w:highlight w:val="none"/>
          <w:lang w:eastAsia="zh-CN"/>
        </w:rPr>
        <w:t>月</w:t>
      </w:r>
      <w:r>
        <w:rPr>
          <w:rFonts w:hint="eastAsia" w:ascii="宋体" w:hAnsi="宋体" w:eastAsia="宋体" w:cs="宋体"/>
          <w:color w:val="auto"/>
          <w:spacing w:val="14"/>
          <w:sz w:val="24"/>
          <w:szCs w:val="24"/>
          <w:highlight w:val="none"/>
          <w:lang w:val="en-US" w:eastAsia="zh-CN"/>
        </w:rPr>
        <w:t>06</w:t>
      </w:r>
      <w:r>
        <w:rPr>
          <w:rFonts w:hint="eastAsia" w:ascii="宋体" w:hAnsi="宋体" w:eastAsia="宋体" w:cs="宋体"/>
          <w:color w:val="auto"/>
          <w:spacing w:val="14"/>
          <w:sz w:val="24"/>
          <w:szCs w:val="24"/>
          <w:highlight w:val="none"/>
          <w:lang w:eastAsia="zh-CN"/>
        </w:rPr>
        <w:t>日</w:t>
      </w:r>
      <w:r>
        <w:rPr>
          <w:rFonts w:hint="eastAsia" w:ascii="宋体" w:hAnsi="宋体" w:eastAsia="宋体" w:cs="宋体"/>
          <w:color w:val="auto"/>
          <w:spacing w:val="14"/>
          <w:sz w:val="24"/>
          <w:szCs w:val="24"/>
          <w:highlight w:val="none"/>
          <w:lang w:val="en-US" w:eastAsia="zh-CN"/>
        </w:rPr>
        <w:t>09时30分</w:t>
      </w:r>
      <w:r>
        <w:rPr>
          <w:rFonts w:hint="eastAsia" w:ascii="宋体" w:hAnsi="宋体" w:eastAsia="宋体" w:cs="宋体"/>
          <w:color w:val="auto"/>
          <w:spacing w:val="14"/>
          <w:sz w:val="24"/>
          <w:szCs w:val="24"/>
          <w:highlight w:val="none"/>
          <w:lang w:eastAsia="zh-CN"/>
        </w:rPr>
        <w:t>（北京时间）；</w:t>
      </w:r>
    </w:p>
    <w:p w14:paraId="568BFC45">
      <w:pPr>
        <w:pStyle w:val="6"/>
        <w:spacing w:line="36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2、地点：</w:t>
      </w:r>
      <w:r>
        <w:rPr>
          <w:rFonts w:hint="eastAsia" w:ascii="宋体" w:hAnsi="宋体" w:eastAsia="宋体" w:cs="宋体"/>
          <w:color w:val="auto"/>
          <w:spacing w:val="14"/>
          <w:sz w:val="24"/>
          <w:szCs w:val="24"/>
          <w:highlight w:val="none"/>
          <w:lang w:val="en-US" w:eastAsia="zh-CN"/>
        </w:rPr>
        <w:t>洛阳市涧西区九都西路与青岛路交叉口西北侧名门世家19幢907室。</w:t>
      </w:r>
    </w:p>
    <w:p w14:paraId="51BD6567">
      <w:pPr>
        <w:pStyle w:val="6"/>
        <w:spacing w:line="360" w:lineRule="auto"/>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3、逾期送达的或者未送达指定地点的响应文件，采购人不予受理。</w:t>
      </w:r>
    </w:p>
    <w:p w14:paraId="0145F8EC">
      <w:pPr>
        <w:pStyle w:val="6"/>
        <w:spacing w:line="360" w:lineRule="auto"/>
        <w:ind w:left="0" w:leftChars="0" w:firstLine="0" w:firstLineChars="0"/>
        <w:rPr>
          <w:rFonts w:hint="eastAsia" w:ascii="宋体" w:hAnsi="宋体" w:eastAsia="宋体" w:cs="宋体"/>
          <w:b/>
          <w:bCs/>
          <w:color w:val="auto"/>
          <w:spacing w:val="14"/>
          <w:sz w:val="24"/>
          <w:szCs w:val="24"/>
          <w:highlight w:val="none"/>
          <w:lang w:eastAsia="zh-CN"/>
        </w:rPr>
      </w:pPr>
      <w:r>
        <w:rPr>
          <w:rFonts w:hint="eastAsia" w:ascii="宋体" w:hAnsi="宋体" w:eastAsia="宋体" w:cs="宋体"/>
          <w:b/>
          <w:bCs/>
          <w:color w:val="auto"/>
          <w:spacing w:val="14"/>
          <w:sz w:val="24"/>
          <w:szCs w:val="24"/>
          <w:highlight w:val="none"/>
          <w:lang w:eastAsia="zh-CN"/>
        </w:rPr>
        <w:t>五、响应文件的开启时间及地点</w:t>
      </w:r>
    </w:p>
    <w:p w14:paraId="50758416">
      <w:pPr>
        <w:pStyle w:val="6"/>
        <w:spacing w:line="360" w:lineRule="auto"/>
        <w:ind w:left="0" w:leftChars="0" w:firstLine="536" w:firstLineChars="200"/>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1、时间：</w:t>
      </w:r>
      <w:r>
        <w:rPr>
          <w:rFonts w:hint="eastAsia" w:ascii="宋体" w:hAnsi="宋体" w:eastAsia="宋体" w:cs="宋体"/>
          <w:color w:val="auto"/>
          <w:spacing w:val="14"/>
          <w:sz w:val="24"/>
          <w:szCs w:val="24"/>
          <w:highlight w:val="none"/>
          <w:lang w:val="en-US" w:eastAsia="zh-CN"/>
        </w:rPr>
        <w:t>2024</w:t>
      </w:r>
      <w:r>
        <w:rPr>
          <w:rFonts w:hint="eastAsia" w:ascii="宋体" w:hAnsi="宋体" w:eastAsia="宋体" w:cs="宋体"/>
          <w:color w:val="auto"/>
          <w:spacing w:val="14"/>
          <w:sz w:val="24"/>
          <w:szCs w:val="24"/>
          <w:highlight w:val="none"/>
          <w:lang w:eastAsia="zh-CN"/>
        </w:rPr>
        <w:t>年</w:t>
      </w:r>
      <w:r>
        <w:rPr>
          <w:rFonts w:hint="eastAsia" w:ascii="宋体" w:hAnsi="宋体" w:eastAsia="宋体" w:cs="宋体"/>
          <w:color w:val="auto"/>
          <w:spacing w:val="14"/>
          <w:sz w:val="24"/>
          <w:szCs w:val="24"/>
          <w:highlight w:val="none"/>
          <w:lang w:val="en-US" w:eastAsia="zh-CN"/>
        </w:rPr>
        <w:t>12</w:t>
      </w:r>
      <w:r>
        <w:rPr>
          <w:rFonts w:hint="eastAsia" w:ascii="宋体" w:hAnsi="宋体" w:eastAsia="宋体" w:cs="宋体"/>
          <w:color w:val="auto"/>
          <w:spacing w:val="14"/>
          <w:sz w:val="24"/>
          <w:szCs w:val="24"/>
          <w:highlight w:val="none"/>
          <w:lang w:eastAsia="zh-CN"/>
        </w:rPr>
        <w:t>月</w:t>
      </w:r>
      <w:r>
        <w:rPr>
          <w:rFonts w:hint="eastAsia" w:ascii="宋体" w:hAnsi="宋体" w:eastAsia="宋体" w:cs="宋体"/>
          <w:color w:val="auto"/>
          <w:spacing w:val="14"/>
          <w:sz w:val="24"/>
          <w:szCs w:val="24"/>
          <w:highlight w:val="none"/>
          <w:lang w:val="en-US" w:eastAsia="zh-CN"/>
        </w:rPr>
        <w:t>06</w:t>
      </w:r>
      <w:r>
        <w:rPr>
          <w:rFonts w:hint="eastAsia" w:ascii="宋体" w:hAnsi="宋体" w:eastAsia="宋体" w:cs="宋体"/>
          <w:color w:val="auto"/>
          <w:spacing w:val="14"/>
          <w:sz w:val="24"/>
          <w:szCs w:val="24"/>
          <w:highlight w:val="none"/>
          <w:lang w:eastAsia="zh-CN"/>
        </w:rPr>
        <w:t>日</w:t>
      </w:r>
      <w:r>
        <w:rPr>
          <w:rFonts w:hint="eastAsia" w:ascii="宋体" w:hAnsi="宋体" w:eastAsia="宋体" w:cs="宋体"/>
          <w:color w:val="auto"/>
          <w:spacing w:val="14"/>
          <w:sz w:val="24"/>
          <w:szCs w:val="24"/>
          <w:highlight w:val="none"/>
          <w:lang w:val="en-US" w:eastAsia="zh-CN"/>
        </w:rPr>
        <w:t>09时30分</w:t>
      </w:r>
      <w:r>
        <w:rPr>
          <w:rFonts w:hint="eastAsia" w:ascii="宋体" w:hAnsi="宋体" w:eastAsia="宋体" w:cs="宋体"/>
          <w:color w:val="auto"/>
          <w:spacing w:val="14"/>
          <w:sz w:val="24"/>
          <w:szCs w:val="24"/>
          <w:highlight w:val="none"/>
          <w:lang w:eastAsia="zh-CN"/>
        </w:rPr>
        <w:t>（北京时间）；</w:t>
      </w:r>
    </w:p>
    <w:p w14:paraId="0FF28F6A">
      <w:pPr>
        <w:pStyle w:val="6"/>
        <w:spacing w:line="360" w:lineRule="auto"/>
        <w:ind w:left="0" w:leftChars="0" w:firstLine="536" w:firstLineChars="200"/>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eastAsia="zh-CN"/>
        </w:rPr>
        <w:t>2、地点：</w:t>
      </w:r>
      <w:r>
        <w:rPr>
          <w:rFonts w:hint="eastAsia" w:ascii="宋体" w:hAnsi="宋体" w:eastAsia="宋体" w:cs="宋体"/>
          <w:color w:val="auto"/>
          <w:spacing w:val="14"/>
          <w:sz w:val="24"/>
          <w:szCs w:val="24"/>
          <w:highlight w:val="none"/>
          <w:lang w:val="en-US" w:eastAsia="zh-CN"/>
        </w:rPr>
        <w:t>洛阳市涧西区九都西路与青岛路交叉口西北侧名门世家19幢907室。</w:t>
      </w:r>
    </w:p>
    <w:p w14:paraId="4F2215B1">
      <w:pPr>
        <w:pStyle w:val="6"/>
        <w:spacing w:line="360" w:lineRule="auto"/>
        <w:ind w:left="0" w:leftChars="0" w:firstLine="0" w:firstLineChars="0"/>
        <w:rPr>
          <w:rFonts w:hint="eastAsia" w:ascii="宋体" w:hAnsi="宋体" w:eastAsia="宋体" w:cs="宋体"/>
          <w:b/>
          <w:bCs/>
          <w:color w:val="auto"/>
          <w:spacing w:val="14"/>
          <w:sz w:val="24"/>
          <w:szCs w:val="24"/>
          <w:highlight w:val="none"/>
          <w:lang w:eastAsia="zh-CN"/>
        </w:rPr>
      </w:pPr>
      <w:r>
        <w:rPr>
          <w:rFonts w:hint="eastAsia" w:ascii="宋体" w:hAnsi="宋体" w:eastAsia="宋体" w:cs="宋体"/>
          <w:b/>
          <w:bCs/>
          <w:color w:val="auto"/>
          <w:spacing w:val="14"/>
          <w:sz w:val="24"/>
          <w:szCs w:val="24"/>
          <w:highlight w:val="none"/>
          <w:lang w:eastAsia="zh-CN"/>
        </w:rPr>
        <w:t>六、发布公告的媒介及谈判公告期限</w:t>
      </w:r>
    </w:p>
    <w:p w14:paraId="741298AB">
      <w:pPr>
        <w:pStyle w:val="6"/>
        <w:spacing w:line="36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本</w:t>
      </w:r>
      <w:r>
        <w:rPr>
          <w:rFonts w:hint="eastAsia" w:ascii="宋体" w:hAnsi="宋体" w:eastAsia="宋体" w:cs="宋体"/>
          <w:color w:val="auto"/>
          <w:spacing w:val="14"/>
          <w:sz w:val="24"/>
          <w:szCs w:val="24"/>
          <w:highlight w:val="none"/>
          <w:lang w:val="en-US" w:eastAsia="zh-CN"/>
        </w:rPr>
        <w:t>次</w:t>
      </w:r>
      <w:r>
        <w:rPr>
          <w:rFonts w:hint="eastAsia" w:ascii="宋体" w:hAnsi="宋体" w:eastAsia="宋体" w:cs="宋体"/>
          <w:color w:val="auto"/>
          <w:spacing w:val="14"/>
          <w:sz w:val="24"/>
          <w:szCs w:val="24"/>
          <w:highlight w:val="none"/>
          <w:lang w:eastAsia="zh-CN"/>
        </w:rPr>
        <w:t>公告在《中国招标投标公共服务平台》、《河南省电子招标投标公共服务平台》、《洛阳市交通事业发展中心》、《洛阳市交通事业发展中心洛界高速公路管理处》上</w:t>
      </w:r>
      <w:r>
        <w:rPr>
          <w:rFonts w:hint="eastAsia" w:ascii="宋体" w:hAnsi="宋体" w:eastAsia="宋体" w:cs="宋体"/>
          <w:color w:val="auto"/>
          <w:spacing w:val="14"/>
          <w:sz w:val="24"/>
          <w:szCs w:val="24"/>
          <w:highlight w:val="none"/>
          <w:lang w:val="en-US" w:eastAsia="zh-CN"/>
        </w:rPr>
        <w:t>同时</w:t>
      </w:r>
      <w:r>
        <w:rPr>
          <w:rFonts w:hint="eastAsia" w:ascii="宋体" w:hAnsi="宋体" w:eastAsia="宋体" w:cs="宋体"/>
          <w:color w:val="auto"/>
          <w:spacing w:val="14"/>
          <w:sz w:val="24"/>
          <w:szCs w:val="24"/>
          <w:highlight w:val="none"/>
          <w:lang w:eastAsia="zh-CN"/>
        </w:rPr>
        <w:t>发布。公告期限为</w:t>
      </w:r>
      <w:r>
        <w:rPr>
          <w:rFonts w:hint="eastAsia" w:ascii="宋体" w:hAnsi="宋体" w:eastAsia="宋体" w:cs="宋体"/>
          <w:color w:val="auto"/>
          <w:spacing w:val="14"/>
          <w:sz w:val="24"/>
          <w:szCs w:val="24"/>
          <w:highlight w:val="none"/>
          <w:lang w:val="en-US" w:eastAsia="zh-CN"/>
        </w:rPr>
        <w:t>3</w:t>
      </w:r>
      <w:r>
        <w:rPr>
          <w:rFonts w:hint="eastAsia" w:ascii="宋体" w:hAnsi="宋体" w:eastAsia="宋体" w:cs="宋体"/>
          <w:color w:val="auto"/>
          <w:spacing w:val="14"/>
          <w:sz w:val="24"/>
          <w:szCs w:val="24"/>
          <w:highlight w:val="none"/>
          <w:lang w:eastAsia="zh-CN"/>
        </w:rPr>
        <w:t>个工作日。</w:t>
      </w:r>
    </w:p>
    <w:p w14:paraId="0A5A2388">
      <w:pPr>
        <w:pStyle w:val="6"/>
        <w:spacing w:line="360" w:lineRule="auto"/>
        <w:ind w:left="0" w:leftChars="0" w:firstLine="0" w:firstLineChars="0"/>
        <w:rPr>
          <w:rFonts w:hint="eastAsia" w:ascii="宋体" w:hAnsi="宋体" w:eastAsia="宋体" w:cs="宋体"/>
          <w:b/>
          <w:bCs/>
          <w:color w:val="auto"/>
          <w:spacing w:val="14"/>
          <w:sz w:val="24"/>
          <w:szCs w:val="24"/>
          <w:highlight w:val="none"/>
          <w:lang w:eastAsia="zh-CN"/>
        </w:rPr>
      </w:pPr>
      <w:r>
        <w:rPr>
          <w:rFonts w:hint="eastAsia" w:ascii="宋体" w:hAnsi="宋体" w:eastAsia="宋体" w:cs="宋体"/>
          <w:b/>
          <w:bCs/>
          <w:color w:val="auto"/>
          <w:spacing w:val="14"/>
          <w:sz w:val="24"/>
          <w:szCs w:val="24"/>
          <w:highlight w:val="none"/>
          <w:lang w:eastAsia="zh-CN"/>
        </w:rPr>
        <w:t>七、其他补充事宜</w:t>
      </w:r>
    </w:p>
    <w:p w14:paraId="0DCCEF3D">
      <w:pPr>
        <w:pStyle w:val="6"/>
        <w:spacing w:line="36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监管部门：洛阳市交通运输局</w:t>
      </w:r>
    </w:p>
    <w:p w14:paraId="5C716F41">
      <w:pPr>
        <w:pStyle w:val="6"/>
        <w:spacing w:line="360" w:lineRule="auto"/>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eastAsia="zh-CN"/>
        </w:rPr>
        <w:t>监管部门联系人：洛阳市交通运输局建管科</w:t>
      </w:r>
    </w:p>
    <w:p w14:paraId="193C8717">
      <w:pPr>
        <w:pStyle w:val="6"/>
        <w:spacing w:line="36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监管部门联系方式：0379-63218170</w:t>
      </w:r>
    </w:p>
    <w:p w14:paraId="30AC84BE">
      <w:pPr>
        <w:pStyle w:val="6"/>
        <w:spacing w:line="360" w:lineRule="auto"/>
        <w:ind w:left="0" w:leftChars="0" w:firstLine="0" w:firstLineChars="0"/>
        <w:rPr>
          <w:rFonts w:hint="eastAsia" w:ascii="宋体" w:hAnsi="宋体" w:eastAsia="宋体" w:cs="宋体"/>
          <w:b/>
          <w:bCs/>
          <w:color w:val="auto"/>
          <w:spacing w:val="14"/>
          <w:sz w:val="24"/>
          <w:szCs w:val="24"/>
          <w:highlight w:val="none"/>
          <w:lang w:eastAsia="zh-CN"/>
        </w:rPr>
      </w:pPr>
      <w:r>
        <w:rPr>
          <w:rFonts w:hint="eastAsia" w:ascii="宋体" w:hAnsi="宋体" w:eastAsia="宋体" w:cs="宋体"/>
          <w:b/>
          <w:bCs/>
          <w:color w:val="auto"/>
          <w:spacing w:val="14"/>
          <w:sz w:val="24"/>
          <w:szCs w:val="24"/>
          <w:highlight w:val="none"/>
          <w:lang w:eastAsia="zh-CN"/>
        </w:rPr>
        <w:t>八、本次谈判联系事项</w:t>
      </w:r>
    </w:p>
    <w:p w14:paraId="49B53F33">
      <w:pPr>
        <w:pStyle w:val="6"/>
        <w:spacing w:line="36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1、采购人信息</w:t>
      </w:r>
    </w:p>
    <w:p w14:paraId="5130FE8D">
      <w:pPr>
        <w:pStyle w:val="6"/>
        <w:spacing w:line="36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名称：洛阳市交通事业发展中心洛界高速公路管理处</w:t>
      </w:r>
    </w:p>
    <w:p w14:paraId="506AE1C1">
      <w:pPr>
        <w:pStyle w:val="6"/>
        <w:spacing w:line="36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地址：洛阳市瀍河区二广高速瀍河收费站</w:t>
      </w:r>
    </w:p>
    <w:p w14:paraId="5C4150FC">
      <w:pPr>
        <w:pStyle w:val="6"/>
        <w:spacing w:line="360" w:lineRule="auto"/>
        <w:rPr>
          <w:rFonts w:hint="eastAsia" w:ascii="宋体" w:hAnsi="宋体" w:eastAsia="宋体" w:cs="宋体"/>
          <w:color w:val="auto"/>
          <w:spacing w:val="14"/>
          <w:sz w:val="24"/>
          <w:szCs w:val="24"/>
          <w:highlight w:val="none"/>
          <w:shd w:val="clear" w:color="auto" w:fill="auto"/>
          <w:lang w:val="en-US" w:eastAsia="zh-CN"/>
        </w:rPr>
      </w:pPr>
      <w:r>
        <w:rPr>
          <w:rFonts w:hint="eastAsia" w:ascii="宋体" w:hAnsi="宋体" w:eastAsia="宋体" w:cs="宋体"/>
          <w:color w:val="auto"/>
          <w:spacing w:val="14"/>
          <w:sz w:val="24"/>
          <w:szCs w:val="24"/>
          <w:highlight w:val="none"/>
          <w:shd w:val="clear" w:color="auto" w:fill="auto"/>
          <w:lang w:eastAsia="zh-CN"/>
        </w:rPr>
        <w:t>联系人：</w:t>
      </w:r>
      <w:r>
        <w:rPr>
          <w:rFonts w:hint="eastAsia" w:ascii="宋体" w:hAnsi="宋体" w:eastAsia="宋体" w:cs="宋体"/>
          <w:color w:val="auto"/>
          <w:spacing w:val="14"/>
          <w:sz w:val="24"/>
          <w:szCs w:val="24"/>
          <w:highlight w:val="none"/>
          <w:shd w:val="clear" w:color="auto" w:fill="auto"/>
          <w:lang w:val="en-US" w:eastAsia="zh-CN"/>
        </w:rPr>
        <w:t>陈先生</w:t>
      </w:r>
    </w:p>
    <w:p w14:paraId="347BF913">
      <w:pPr>
        <w:pStyle w:val="6"/>
        <w:spacing w:line="360" w:lineRule="auto"/>
        <w:rPr>
          <w:rFonts w:hint="eastAsia" w:ascii="宋体" w:hAnsi="宋体" w:eastAsia="宋体" w:cs="宋体"/>
          <w:color w:val="auto"/>
          <w:spacing w:val="14"/>
          <w:sz w:val="24"/>
          <w:szCs w:val="24"/>
          <w:highlight w:val="none"/>
          <w:shd w:val="clear" w:color="auto" w:fill="auto"/>
          <w:lang w:val="en-US" w:eastAsia="zh-CN"/>
        </w:rPr>
      </w:pPr>
      <w:r>
        <w:rPr>
          <w:rFonts w:hint="eastAsia" w:ascii="宋体" w:hAnsi="宋体" w:eastAsia="宋体" w:cs="宋体"/>
          <w:color w:val="auto"/>
          <w:spacing w:val="14"/>
          <w:sz w:val="24"/>
          <w:szCs w:val="24"/>
          <w:highlight w:val="none"/>
          <w:shd w:val="clear" w:color="auto" w:fill="auto"/>
          <w:lang w:eastAsia="zh-CN"/>
        </w:rPr>
        <w:t>电话：0379-65822312</w:t>
      </w:r>
    </w:p>
    <w:p w14:paraId="49F40B42">
      <w:pPr>
        <w:pStyle w:val="6"/>
        <w:spacing w:line="36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2、采购代理机构信息（如有）</w:t>
      </w:r>
    </w:p>
    <w:p w14:paraId="07D9B23B">
      <w:pPr>
        <w:pStyle w:val="6"/>
        <w:spacing w:line="36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名称：华新项目管理集团有限公司</w:t>
      </w:r>
    </w:p>
    <w:p w14:paraId="10593494">
      <w:pPr>
        <w:pStyle w:val="6"/>
        <w:spacing w:line="36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地址：洛阳市涧西区九都西路与青岛路交叉口西北侧名门世家19幢907室</w:t>
      </w:r>
    </w:p>
    <w:p w14:paraId="68207267">
      <w:pPr>
        <w:pStyle w:val="6"/>
        <w:spacing w:line="36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联系人：王女士</w:t>
      </w:r>
    </w:p>
    <w:p w14:paraId="13331869">
      <w:pPr>
        <w:pStyle w:val="6"/>
        <w:spacing w:line="36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联系方式：0379-65556869</w:t>
      </w:r>
    </w:p>
    <w:p w14:paraId="0B79850B">
      <w:pPr>
        <w:pStyle w:val="6"/>
        <w:spacing w:line="36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3、项目联系方式</w:t>
      </w:r>
    </w:p>
    <w:p w14:paraId="46DCF208">
      <w:pPr>
        <w:pStyle w:val="6"/>
        <w:spacing w:line="36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项目联系人：王女士</w:t>
      </w:r>
    </w:p>
    <w:p w14:paraId="6F897771">
      <w:pPr>
        <w:pStyle w:val="6"/>
        <w:spacing w:line="36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联系方式：0379-65556869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C47B21"/>
    <w:rsid w:val="65C47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kern w:val="2"/>
      <w:sz w:val="28"/>
      <w:szCs w:val="30"/>
    </w:rPr>
  </w:style>
  <w:style w:type="paragraph" w:styleId="3">
    <w:name w:val="Body Text 2"/>
    <w:basedOn w:val="1"/>
    <w:qFormat/>
    <w:uiPriority w:val="0"/>
    <w:pPr>
      <w:jc w:val="center"/>
      <w:outlineLvl w:val="0"/>
    </w:pPr>
    <w:rPr>
      <w:rFonts w:ascii="楷体_GB2312" w:eastAsia="仿宋_GB2312"/>
      <w:kern w:val="2"/>
      <w:sz w:val="30"/>
    </w:rPr>
  </w:style>
  <w:style w:type="paragraph" w:customStyle="1" w:styleId="6">
    <w:name w:val="*正文"/>
    <w:basedOn w:val="1"/>
    <w:next w:val="1"/>
    <w:qFormat/>
    <w:uiPriority w:val="0"/>
    <w:pPr>
      <w:widowControl/>
      <w:ind w:firstLine="482"/>
    </w:pPr>
    <w:rPr>
      <w:rFonts w:ascii="微软雅黑" w:hAnsi="微软雅黑" w:eastAsia="微软雅黑"/>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2024-11-27T08:48:00Z</dcterms:created>
  <dc:creator>李子怡</dc:creator>
  <cp:lastModifiedBy>李子怡</cp:lastModifiedBy>
  <dcterms:modified xsi:type="dcterms:W3CDTF">2024-11-27T08:50:26Z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D7BA4F672CE94C4AACCE77173554FEE2_11</vt:lpwstr>
  </property>
</Properties>
</file>