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98" w:firstLineChars="200"/>
        <w:jc w:val="both"/>
        <w:rPr>
          <w:rFonts w:hint="eastAsia" w:ascii="仿宋" w:hAnsi="仿宋" w:eastAsia="仿宋"/>
          <w:b/>
          <w:bCs/>
          <w:spacing w:val="14"/>
          <w:sz w:val="22"/>
          <w:szCs w:val="22"/>
        </w:rPr>
      </w:pPr>
      <w:r>
        <w:rPr>
          <w:rFonts w:hint="eastAsia" w:ascii="仿宋" w:hAnsi="仿宋" w:eastAsia="仿宋"/>
          <w:b/>
          <w:bCs/>
          <w:spacing w:val="14"/>
          <w:sz w:val="22"/>
          <w:szCs w:val="22"/>
        </w:rPr>
        <w:t>S240济邓线吉利特大桥引线工程（洛济快速通道）水土保持服务工作</w:t>
      </w:r>
    </w:p>
    <w:p>
      <w:pPr>
        <w:pStyle w:val="7"/>
        <w:spacing w:line="360" w:lineRule="auto"/>
        <w:ind w:firstLine="478" w:firstLineChars="200"/>
        <w:jc w:val="center"/>
        <w:rPr>
          <w:rFonts w:hint="default" w:ascii="仿宋" w:hAnsi="仿宋" w:eastAsia="仿宋"/>
          <w:b/>
          <w:bCs/>
          <w:spacing w:val="14"/>
          <w:szCs w:val="21"/>
          <w:lang w:val="en-US" w:eastAsia="zh-CN"/>
        </w:rPr>
      </w:pPr>
      <w:r>
        <w:rPr>
          <w:rFonts w:hint="eastAsia" w:ascii="仿宋" w:hAnsi="仿宋" w:eastAsia="仿宋"/>
          <w:b/>
          <w:bCs/>
          <w:spacing w:val="14"/>
          <w:szCs w:val="21"/>
          <w:lang w:val="en-US" w:eastAsia="zh-CN"/>
        </w:rPr>
        <w:t>竞争性磋商公告</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 xml:space="preserve">项目概况： </w:t>
      </w:r>
    </w:p>
    <w:p>
      <w:pPr>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lang w:val="en-US" w:eastAsia="zh-CN"/>
        </w:rPr>
        <w:t>S240济邓线吉利特大桥引线工程（洛济快速通道）水土保持服务工作</w:t>
      </w:r>
      <w:r>
        <w:rPr>
          <w:rFonts w:hint="eastAsia" w:ascii="仿宋" w:hAnsi="仿宋" w:eastAsia="仿宋"/>
          <w:spacing w:val="14"/>
          <w:szCs w:val="21"/>
        </w:rPr>
        <w:t>的潜在供应商应在</w:t>
      </w:r>
      <w:r>
        <w:rPr>
          <w:rFonts w:hint="eastAsia" w:ascii="仿宋" w:hAnsi="仿宋" w:eastAsia="仿宋"/>
          <w:spacing w:val="14"/>
          <w:szCs w:val="21"/>
          <w:lang w:val="en-US" w:eastAsia="zh-CN"/>
        </w:rPr>
        <w:t>洛阳市高新区建业华阳峰渡1821</w:t>
      </w:r>
      <w:r>
        <w:rPr>
          <w:rFonts w:hint="eastAsia" w:ascii="仿宋" w:hAnsi="仿宋" w:eastAsia="仿宋"/>
          <w:spacing w:val="14"/>
          <w:szCs w:val="21"/>
        </w:rPr>
        <w:t>室获取磋商文件，并于</w:t>
      </w:r>
      <w:r>
        <w:rPr>
          <w:rFonts w:hint="eastAsia" w:ascii="仿宋" w:hAnsi="仿宋" w:eastAsia="仿宋"/>
          <w:spacing w:val="14"/>
          <w:szCs w:val="21"/>
          <w:highlight w:val="none"/>
        </w:rPr>
        <w:t xml:space="preserve"> </w:t>
      </w:r>
      <w:r>
        <w:rPr>
          <w:rFonts w:hint="eastAsia" w:ascii="仿宋" w:hAnsi="仿宋" w:eastAsia="仿宋"/>
          <w:spacing w:val="14"/>
          <w:szCs w:val="21"/>
          <w:highlight w:val="none"/>
          <w:lang w:eastAsia="zh-CN"/>
        </w:rPr>
        <w:t>2023</w:t>
      </w:r>
      <w:r>
        <w:rPr>
          <w:rFonts w:hint="eastAsia" w:ascii="仿宋" w:hAnsi="仿宋" w:eastAsia="仿宋"/>
          <w:spacing w:val="14"/>
          <w:szCs w:val="21"/>
          <w:highlight w:val="none"/>
        </w:rPr>
        <w:t>年</w:t>
      </w:r>
      <w:r>
        <w:rPr>
          <w:rFonts w:hint="eastAsia" w:ascii="仿宋" w:hAnsi="仿宋" w:eastAsia="仿宋"/>
          <w:spacing w:val="14"/>
          <w:szCs w:val="21"/>
          <w:highlight w:val="none"/>
          <w:lang w:val="en-US" w:eastAsia="zh-CN"/>
        </w:rPr>
        <w:t xml:space="preserve">4 </w:t>
      </w:r>
      <w:r>
        <w:rPr>
          <w:rFonts w:hint="eastAsia" w:ascii="仿宋" w:hAnsi="仿宋" w:eastAsia="仿宋"/>
          <w:spacing w:val="14"/>
          <w:szCs w:val="21"/>
          <w:highlight w:val="none"/>
        </w:rPr>
        <w:t>月</w:t>
      </w:r>
      <w:r>
        <w:rPr>
          <w:rFonts w:hint="eastAsia" w:ascii="仿宋" w:hAnsi="仿宋" w:eastAsia="仿宋"/>
          <w:spacing w:val="14"/>
          <w:szCs w:val="21"/>
          <w:highlight w:val="none"/>
          <w:lang w:val="en-US" w:eastAsia="zh-CN"/>
        </w:rPr>
        <w:t xml:space="preserve"> 27</w:t>
      </w:r>
      <w:r>
        <w:rPr>
          <w:rFonts w:hint="eastAsia" w:ascii="仿宋" w:hAnsi="仿宋" w:eastAsia="仿宋"/>
          <w:spacing w:val="14"/>
          <w:szCs w:val="21"/>
          <w:highlight w:val="none"/>
        </w:rPr>
        <w:t>日</w:t>
      </w:r>
      <w:r>
        <w:rPr>
          <w:rFonts w:hint="eastAsia" w:ascii="仿宋" w:hAnsi="仿宋" w:eastAsia="仿宋"/>
          <w:spacing w:val="14"/>
          <w:szCs w:val="21"/>
          <w:highlight w:val="none"/>
          <w:lang w:val="en-US" w:eastAsia="zh-CN"/>
        </w:rPr>
        <w:t>15</w:t>
      </w:r>
      <w:r>
        <w:rPr>
          <w:rFonts w:hint="eastAsia" w:ascii="仿宋" w:hAnsi="仿宋" w:eastAsia="仿宋"/>
          <w:spacing w:val="14"/>
          <w:szCs w:val="21"/>
          <w:highlight w:val="none"/>
        </w:rPr>
        <w:t>点</w:t>
      </w:r>
      <w:r>
        <w:rPr>
          <w:rFonts w:hint="eastAsia" w:ascii="仿宋" w:hAnsi="仿宋" w:eastAsia="仿宋"/>
          <w:spacing w:val="14"/>
          <w:szCs w:val="21"/>
          <w:highlight w:val="none"/>
          <w:lang w:val="en-US" w:eastAsia="zh-CN"/>
        </w:rPr>
        <w:t>00</w:t>
      </w:r>
      <w:r>
        <w:rPr>
          <w:rFonts w:hint="eastAsia" w:ascii="仿宋" w:hAnsi="仿宋" w:eastAsia="仿宋"/>
          <w:spacing w:val="14"/>
          <w:szCs w:val="21"/>
          <w:highlight w:val="none"/>
        </w:rPr>
        <w:t>分（北京时间）前提交响应文件。</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一、项目基本情况</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1、项目编号:</w:t>
      </w:r>
      <w:r>
        <w:rPr>
          <w:rFonts w:hint="eastAsia" w:ascii="仿宋" w:hAnsi="仿宋" w:eastAsia="仿宋"/>
          <w:spacing w:val="14"/>
          <w:szCs w:val="21"/>
          <w:lang w:val="en-US" w:eastAsia="zh-CN"/>
        </w:rPr>
        <w:t xml:space="preserve"> </w:t>
      </w:r>
      <w:r>
        <w:rPr>
          <w:rFonts w:hint="eastAsia" w:ascii="仿宋" w:hAnsi="仿宋" w:eastAsia="仿宋" w:cs="Times New Roman"/>
          <w:spacing w:val="14"/>
          <w:szCs w:val="21"/>
          <w:u w:val="none" w:color="auto"/>
          <w:lang w:val="en-US" w:eastAsia="zh-CN"/>
        </w:rPr>
        <w:t>ZCZB-F-2023-009</w:t>
      </w:r>
    </w:p>
    <w:p>
      <w:pPr>
        <w:spacing w:line="360" w:lineRule="auto"/>
        <w:ind w:firstLine="476" w:firstLineChars="200"/>
        <w:jc w:val="both"/>
        <w:rPr>
          <w:rFonts w:hint="eastAsia" w:ascii="仿宋" w:hAnsi="仿宋" w:eastAsia="仿宋"/>
          <w:spacing w:val="14"/>
          <w:szCs w:val="21"/>
        </w:rPr>
      </w:pPr>
      <w:r>
        <w:rPr>
          <w:rFonts w:hint="eastAsia" w:ascii="仿宋" w:hAnsi="仿宋" w:eastAsia="仿宋"/>
          <w:spacing w:val="14"/>
          <w:szCs w:val="21"/>
        </w:rPr>
        <w:t>2、项目名称：S240济邓线吉利特大桥引线工程（洛济快速通道）水土保持服务工作</w:t>
      </w:r>
    </w:p>
    <w:p>
      <w:pPr>
        <w:pStyle w:val="7"/>
        <w:spacing w:line="360" w:lineRule="auto"/>
        <w:ind w:left="483" w:leftChars="230" w:firstLine="0"/>
        <w:rPr>
          <w:rFonts w:hint="eastAsia" w:ascii="仿宋" w:hAnsi="仿宋" w:eastAsia="仿宋"/>
          <w:spacing w:val="14"/>
          <w:szCs w:val="21"/>
        </w:rPr>
      </w:pPr>
      <w:r>
        <w:rPr>
          <w:rFonts w:hint="eastAsia" w:ascii="仿宋" w:hAnsi="仿宋" w:eastAsia="仿宋"/>
          <w:spacing w:val="14"/>
          <w:szCs w:val="21"/>
        </w:rPr>
        <w:t>3、采购方式：竞争性磋商</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rPr>
        <w:t>4、预算金额：</w:t>
      </w:r>
      <w:r>
        <w:rPr>
          <w:rFonts w:hint="eastAsia" w:ascii="仿宋" w:hAnsi="仿宋" w:eastAsia="仿宋"/>
          <w:spacing w:val="14"/>
          <w:szCs w:val="21"/>
          <w:lang w:eastAsia="zh-CN"/>
        </w:rPr>
        <w:t>275000</w:t>
      </w:r>
      <w:r>
        <w:rPr>
          <w:rFonts w:hint="eastAsia" w:ascii="仿宋" w:hAnsi="仿宋" w:eastAsia="仿宋"/>
          <w:spacing w:val="14"/>
          <w:szCs w:val="21"/>
          <w:highlight w:val="none"/>
        </w:rPr>
        <w:t>元</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最高限价：</w:t>
      </w:r>
      <w:r>
        <w:rPr>
          <w:rFonts w:hint="eastAsia" w:ascii="仿宋" w:hAnsi="仿宋" w:eastAsia="仿宋"/>
          <w:spacing w:val="14"/>
          <w:szCs w:val="21"/>
          <w:highlight w:val="none"/>
          <w:lang w:eastAsia="zh-CN"/>
        </w:rPr>
        <w:t>275000</w:t>
      </w:r>
      <w:r>
        <w:rPr>
          <w:rFonts w:hint="eastAsia" w:ascii="仿宋" w:hAnsi="仿宋" w:eastAsia="仿宋"/>
          <w:spacing w:val="14"/>
          <w:szCs w:val="21"/>
          <w:highlight w:val="none"/>
        </w:rPr>
        <w:t>元</w:t>
      </w:r>
    </w:p>
    <w:tbl>
      <w:tblPr>
        <w:tblStyle w:val="5"/>
        <w:tblW w:w="0" w:type="auto"/>
        <w:tblInd w:w="43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863"/>
        <w:gridCol w:w="1468"/>
        <w:gridCol w:w="3631"/>
        <w:gridCol w:w="1306"/>
        <w:gridCol w:w="16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8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0"/>
              <w:jc w:val="center"/>
              <w:rPr>
                <w:rFonts w:hint="eastAsia" w:ascii="仿宋" w:hAnsi="仿宋" w:eastAsia="仿宋"/>
                <w:spacing w:val="14"/>
                <w:szCs w:val="21"/>
                <w:lang w:val="en-US" w:eastAsia="zh-CN"/>
              </w:rPr>
            </w:pPr>
            <w:r>
              <w:rPr>
                <w:rFonts w:hint="eastAsia" w:ascii="仿宋" w:hAnsi="仿宋" w:eastAsia="仿宋"/>
                <w:spacing w:val="14"/>
                <w:szCs w:val="21"/>
                <w:lang w:val="en-US" w:eastAsia="zh-CN"/>
              </w:rPr>
              <w:t>序号</w:t>
            </w:r>
          </w:p>
        </w:tc>
        <w:tc>
          <w:tcPr>
            <w:tcW w:w="14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476" w:firstLineChars="200"/>
              <w:jc w:val="center"/>
              <w:rPr>
                <w:rFonts w:hint="eastAsia" w:ascii="仿宋" w:hAnsi="仿宋" w:eastAsia="仿宋"/>
                <w:spacing w:val="14"/>
                <w:szCs w:val="21"/>
                <w:lang w:val="en-US" w:eastAsia="zh-CN"/>
              </w:rPr>
            </w:pPr>
            <w:r>
              <w:rPr>
                <w:rFonts w:hint="eastAsia" w:ascii="仿宋" w:hAnsi="仿宋" w:eastAsia="仿宋"/>
                <w:spacing w:val="14"/>
                <w:szCs w:val="21"/>
                <w:lang w:val="en-US" w:eastAsia="zh-CN"/>
              </w:rPr>
              <w:t>包号</w:t>
            </w:r>
          </w:p>
        </w:tc>
        <w:tc>
          <w:tcPr>
            <w:tcW w:w="363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476" w:firstLineChars="200"/>
              <w:jc w:val="center"/>
              <w:rPr>
                <w:rFonts w:hint="eastAsia" w:ascii="仿宋" w:hAnsi="仿宋" w:eastAsia="仿宋"/>
                <w:spacing w:val="14"/>
                <w:szCs w:val="21"/>
                <w:lang w:val="en-US" w:eastAsia="zh-CN"/>
              </w:rPr>
            </w:pPr>
            <w:r>
              <w:rPr>
                <w:rFonts w:hint="eastAsia" w:ascii="仿宋" w:hAnsi="仿宋" w:eastAsia="仿宋"/>
                <w:spacing w:val="14"/>
                <w:szCs w:val="21"/>
                <w:lang w:val="en-US" w:eastAsia="zh-CN"/>
              </w:rPr>
              <w:t>包名称</w:t>
            </w:r>
          </w:p>
        </w:tc>
        <w:tc>
          <w:tcPr>
            <w:tcW w:w="13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0"/>
              <w:jc w:val="center"/>
              <w:rPr>
                <w:rFonts w:hint="eastAsia" w:ascii="仿宋" w:hAnsi="仿宋" w:eastAsia="仿宋"/>
                <w:spacing w:val="14"/>
                <w:szCs w:val="21"/>
                <w:lang w:val="en-US" w:eastAsia="zh-CN"/>
              </w:rPr>
            </w:pPr>
            <w:r>
              <w:rPr>
                <w:rFonts w:hint="eastAsia" w:ascii="仿宋" w:hAnsi="仿宋" w:eastAsia="仿宋"/>
                <w:spacing w:val="14"/>
                <w:szCs w:val="21"/>
                <w:lang w:val="en-US" w:eastAsia="zh-CN"/>
              </w:rPr>
              <w:t>包预算（元）</w:t>
            </w:r>
          </w:p>
        </w:tc>
        <w:tc>
          <w:tcPr>
            <w:tcW w:w="16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0"/>
              <w:jc w:val="center"/>
              <w:rPr>
                <w:rFonts w:hint="eastAsia" w:ascii="仿宋" w:hAnsi="仿宋" w:eastAsia="仿宋"/>
                <w:spacing w:val="14"/>
                <w:szCs w:val="21"/>
                <w:lang w:val="en-US" w:eastAsia="zh-CN"/>
              </w:rPr>
            </w:pPr>
            <w:r>
              <w:rPr>
                <w:rFonts w:hint="eastAsia" w:ascii="仿宋" w:hAnsi="仿宋" w:eastAsia="仿宋"/>
                <w:spacing w:val="14"/>
                <w:szCs w:val="21"/>
                <w:lang w:val="en-US" w:eastAsia="zh-CN"/>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8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0"/>
              <w:jc w:val="center"/>
              <w:rPr>
                <w:rFonts w:hint="eastAsia" w:ascii="仿宋" w:hAnsi="仿宋" w:eastAsia="仿宋"/>
                <w:spacing w:val="14"/>
                <w:szCs w:val="21"/>
                <w:lang w:val="en-US" w:eastAsia="zh-CN"/>
              </w:rPr>
            </w:pPr>
            <w:r>
              <w:rPr>
                <w:rFonts w:hint="eastAsia" w:ascii="仿宋" w:hAnsi="仿宋" w:eastAsia="仿宋"/>
                <w:spacing w:val="14"/>
                <w:szCs w:val="21"/>
                <w:lang w:val="en-US" w:eastAsia="zh-CN"/>
              </w:rPr>
              <w:t>1</w:t>
            </w:r>
          </w:p>
        </w:tc>
        <w:tc>
          <w:tcPr>
            <w:tcW w:w="14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0"/>
              <w:jc w:val="center"/>
              <w:rPr>
                <w:rFonts w:hint="default" w:ascii="仿宋" w:hAnsi="仿宋" w:eastAsia="仿宋"/>
                <w:spacing w:val="14"/>
                <w:szCs w:val="21"/>
                <w:lang w:val="en-US" w:eastAsia="zh-CN"/>
              </w:rPr>
            </w:pPr>
            <w:r>
              <w:rPr>
                <w:rFonts w:hint="eastAsia" w:ascii="仿宋" w:hAnsi="仿宋" w:eastAsia="仿宋"/>
                <w:spacing w:val="14"/>
                <w:szCs w:val="21"/>
                <w:lang w:val="en-US" w:eastAsia="zh-CN"/>
              </w:rPr>
              <w:t>一</w:t>
            </w:r>
          </w:p>
        </w:tc>
        <w:tc>
          <w:tcPr>
            <w:tcW w:w="363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firstLine="0"/>
              <w:jc w:val="center"/>
              <w:rPr>
                <w:rFonts w:hint="eastAsia" w:ascii="仿宋" w:hAnsi="仿宋" w:eastAsia="仿宋"/>
                <w:spacing w:val="14"/>
                <w:szCs w:val="21"/>
                <w:lang w:val="en-US" w:eastAsia="zh-CN"/>
              </w:rPr>
            </w:pPr>
            <w:r>
              <w:rPr>
                <w:rFonts w:hint="eastAsia" w:ascii="仿宋" w:hAnsi="仿宋" w:eastAsia="仿宋"/>
                <w:spacing w:val="14"/>
                <w:szCs w:val="21"/>
                <w:lang w:val="en-US" w:eastAsia="zh-CN"/>
              </w:rPr>
              <w:t>S240济邓线吉利特大桥引线工程（洛济快速通道）水土保持服务工作</w:t>
            </w:r>
          </w:p>
        </w:tc>
        <w:tc>
          <w:tcPr>
            <w:tcW w:w="13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left="0" w:leftChars="0" w:firstLine="0" w:firstLineChars="0"/>
              <w:jc w:val="center"/>
              <w:rPr>
                <w:rFonts w:ascii="仿宋" w:hAnsi="仿宋" w:eastAsia="仿宋"/>
                <w:spacing w:val="14"/>
                <w:szCs w:val="21"/>
                <w:lang w:val="en-US" w:eastAsia="zh-CN"/>
              </w:rPr>
            </w:pPr>
            <w:r>
              <w:rPr>
                <w:rFonts w:hint="eastAsia" w:ascii="仿宋" w:hAnsi="仿宋" w:eastAsia="仿宋"/>
                <w:spacing w:val="14"/>
                <w:szCs w:val="21"/>
                <w:highlight w:val="none"/>
                <w:lang w:eastAsia="zh-CN"/>
              </w:rPr>
              <w:t>275000</w:t>
            </w:r>
          </w:p>
        </w:tc>
        <w:tc>
          <w:tcPr>
            <w:tcW w:w="16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7"/>
              <w:spacing w:line="360" w:lineRule="auto"/>
              <w:ind w:left="0" w:leftChars="0" w:firstLine="0" w:firstLineChars="0"/>
              <w:jc w:val="center"/>
              <w:rPr>
                <w:rFonts w:ascii="仿宋" w:hAnsi="仿宋" w:eastAsia="仿宋"/>
                <w:spacing w:val="14"/>
                <w:szCs w:val="21"/>
                <w:lang w:val="en-US" w:eastAsia="zh-CN"/>
              </w:rPr>
            </w:pPr>
            <w:r>
              <w:rPr>
                <w:rFonts w:hint="eastAsia" w:ascii="仿宋" w:hAnsi="仿宋" w:eastAsia="仿宋"/>
                <w:spacing w:val="14"/>
                <w:szCs w:val="21"/>
                <w:highlight w:val="none"/>
                <w:lang w:eastAsia="zh-CN"/>
              </w:rPr>
              <w:t>275000</w:t>
            </w:r>
          </w:p>
        </w:tc>
      </w:tr>
    </w:tbl>
    <w:p>
      <w:pPr>
        <w:pStyle w:val="7"/>
        <w:spacing w:line="360" w:lineRule="auto"/>
        <w:ind w:firstLine="476" w:firstLineChars="200"/>
        <w:rPr>
          <w:rFonts w:hint="eastAsia" w:ascii="仿宋" w:hAnsi="仿宋" w:eastAsia="仿宋"/>
          <w:spacing w:val="14"/>
          <w:szCs w:val="21"/>
        </w:rPr>
      </w:pP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5、采购需求（包括但不限于标的的名称、数量、简要技术需求或服务要求等）</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5.1、招标（采购）项目简要说明：本次采购共一个包，</w:t>
      </w:r>
      <w:r>
        <w:rPr>
          <w:rFonts w:hint="eastAsia" w:ascii="仿宋" w:hAnsi="仿宋" w:eastAsia="仿宋"/>
          <w:spacing w:val="14"/>
          <w:szCs w:val="21"/>
          <w:lang w:val="en-US" w:eastAsia="zh-CN"/>
        </w:rPr>
        <w:t>S240济邓线吉利特大桥引线工程（洛济快速通道）</w:t>
      </w:r>
      <w:r>
        <w:rPr>
          <w:rFonts w:hint="eastAsia" w:ascii="仿宋" w:hAnsi="仿宋" w:eastAsia="仿宋"/>
          <w:spacing w:val="14"/>
          <w:szCs w:val="21"/>
        </w:rPr>
        <w:t>水土保持方案报告编制。</w:t>
      </w:r>
    </w:p>
    <w:p>
      <w:pPr>
        <w:pStyle w:val="7"/>
        <w:spacing w:line="360" w:lineRule="auto"/>
        <w:ind w:firstLine="476" w:firstLineChars="200"/>
        <w:rPr>
          <w:rFonts w:hint="eastAsia" w:ascii="仿宋" w:hAnsi="仿宋" w:eastAsia="仿宋" w:cs="Times New Roman"/>
          <w:spacing w:val="14"/>
          <w:szCs w:val="21"/>
          <w:lang w:val="en-US" w:eastAsia="zh-CN"/>
        </w:rPr>
      </w:pPr>
      <w:r>
        <w:rPr>
          <w:rFonts w:hint="eastAsia" w:ascii="仿宋" w:hAnsi="仿宋" w:eastAsia="仿宋"/>
          <w:spacing w:val="14"/>
          <w:szCs w:val="21"/>
        </w:rPr>
        <w:t>5.2、项目概况：项目起点位于洛阳市孟津区耿庄村东侧洛（阳）济（源）交界，北接S240东移济洛快速通道（济源境）工程项目的终点，向西南依次经过耿庄、韩庄、八里庙村，新建万佛山隧道，终点止于S310长邵线（孟津区北环路）。北引线路线长4.838公里，按一级公路标准进行设计，设计速度80km/h，双向六车道。</w:t>
      </w:r>
      <w:r>
        <w:rPr>
          <w:rFonts w:hint="eastAsia" w:ascii="仿宋" w:hAnsi="仿宋" w:eastAsia="仿宋" w:cs="Times New Roman"/>
          <w:spacing w:val="14"/>
          <w:szCs w:val="21"/>
          <w:lang w:val="en-US" w:eastAsia="zh-CN"/>
        </w:rPr>
        <w:t xml:space="preserve">           </w:t>
      </w:r>
    </w:p>
    <w:p>
      <w:pPr>
        <w:pStyle w:val="7"/>
        <w:spacing w:line="360" w:lineRule="auto"/>
        <w:rPr>
          <w:rFonts w:hint="eastAsia" w:ascii="仿宋" w:hAnsi="仿宋" w:eastAsia="仿宋" w:cs="Times New Roman"/>
          <w:spacing w:val="14"/>
          <w:szCs w:val="21"/>
        </w:rPr>
      </w:pPr>
      <w:r>
        <w:rPr>
          <w:rFonts w:hint="eastAsia" w:ascii="仿宋" w:hAnsi="仿宋" w:eastAsia="仿宋" w:cs="Times New Roman"/>
          <w:spacing w:val="14"/>
          <w:szCs w:val="21"/>
          <w:lang w:val="en-US" w:eastAsia="zh-CN"/>
        </w:rPr>
        <w:t>5.3</w:t>
      </w:r>
      <w:r>
        <w:rPr>
          <w:rFonts w:hint="eastAsia" w:ascii="仿宋" w:hAnsi="仿宋" w:eastAsia="仿宋" w:cs="Times New Roman"/>
          <w:spacing w:val="14"/>
          <w:szCs w:val="21"/>
        </w:rPr>
        <w:t>资金来源：财政资金。</w:t>
      </w:r>
    </w:p>
    <w:p>
      <w:pPr>
        <w:pStyle w:val="7"/>
        <w:spacing w:line="360" w:lineRule="auto"/>
        <w:ind w:firstLine="476" w:firstLineChars="200"/>
        <w:rPr>
          <w:rFonts w:hint="eastAsia" w:eastAsia="仿宋"/>
          <w:lang w:eastAsia="zh-CN"/>
        </w:rPr>
      </w:pPr>
      <w:r>
        <w:rPr>
          <w:rFonts w:hint="eastAsia" w:ascii="仿宋" w:hAnsi="仿宋" w:eastAsia="仿宋" w:cs="Times New Roman"/>
          <w:spacing w:val="14"/>
          <w:szCs w:val="21"/>
        </w:rPr>
        <w:t>5.4、服务</w:t>
      </w:r>
      <w:r>
        <w:rPr>
          <w:rFonts w:hint="eastAsia" w:ascii="仿宋" w:hAnsi="仿宋" w:eastAsia="仿宋"/>
          <w:spacing w:val="14"/>
          <w:szCs w:val="21"/>
        </w:rPr>
        <w:t>期：</w:t>
      </w:r>
      <w:r>
        <w:rPr>
          <w:rFonts w:hint="eastAsia" w:ascii="仿宋" w:hAnsi="仿宋" w:eastAsia="仿宋"/>
          <w:spacing w:val="14"/>
          <w:szCs w:val="21"/>
          <w:lang w:val="en-US" w:eastAsia="zh-CN"/>
        </w:rPr>
        <w:t>50</w:t>
      </w:r>
      <w:r>
        <w:rPr>
          <w:rFonts w:hint="eastAsia" w:ascii="仿宋" w:hAnsi="仿宋" w:eastAsia="仿宋"/>
          <w:spacing w:val="14"/>
          <w:szCs w:val="21"/>
          <w:lang w:eastAsia="zh-CN"/>
        </w:rPr>
        <w:t>日历天</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6、合同履行期限：</w:t>
      </w:r>
      <w:r>
        <w:rPr>
          <w:rFonts w:hint="eastAsia" w:ascii="仿宋" w:hAnsi="仿宋" w:eastAsia="仿宋"/>
          <w:spacing w:val="14"/>
          <w:szCs w:val="21"/>
          <w:lang w:val="en-US" w:eastAsia="zh-CN"/>
        </w:rPr>
        <w:t>50</w:t>
      </w:r>
      <w:r>
        <w:rPr>
          <w:rFonts w:hint="eastAsia" w:ascii="仿宋" w:hAnsi="仿宋" w:eastAsia="仿宋"/>
          <w:spacing w:val="14"/>
          <w:szCs w:val="21"/>
          <w:lang w:eastAsia="zh-CN"/>
        </w:rPr>
        <w:t>日历天</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7、本项目是否接受联合体投标：否</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8、是否接受进口产品：否</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二、申请人资格要求</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1、满足《中华人</w:t>
      </w:r>
      <w:r>
        <w:rPr>
          <w:rFonts w:hint="eastAsia" w:ascii="仿宋" w:hAnsi="仿宋" w:eastAsia="仿宋"/>
          <w:spacing w:val="14"/>
          <w:szCs w:val="21"/>
          <w:lang w:eastAsia="zh-CN"/>
        </w:rPr>
        <w:t>民</w:t>
      </w:r>
      <w:r>
        <w:rPr>
          <w:rFonts w:hint="eastAsia" w:ascii="仿宋" w:hAnsi="仿宋" w:eastAsia="仿宋"/>
          <w:spacing w:val="14"/>
          <w:szCs w:val="21"/>
        </w:rPr>
        <w:t>共和国政府采购法》第二十二条规定；</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2、落实政府采购政策满足的资格要求：</w:t>
      </w:r>
    </w:p>
    <w:p>
      <w:pPr>
        <w:pStyle w:val="7"/>
        <w:spacing w:line="360" w:lineRule="auto"/>
        <w:ind w:firstLine="476" w:firstLineChars="200"/>
        <w:rPr>
          <w:rFonts w:hint="eastAsia" w:ascii="仿宋" w:hAnsi="仿宋" w:eastAsia="仿宋" w:cs="Times New Roman"/>
          <w:spacing w:val="14"/>
          <w:szCs w:val="21"/>
        </w:rPr>
      </w:pPr>
      <w:r>
        <w:rPr>
          <w:rFonts w:hint="eastAsia" w:ascii="仿宋" w:hAnsi="仿宋" w:eastAsia="仿宋" w:cs="Times New Roman"/>
          <w:spacing w:val="14"/>
          <w:szCs w:val="21"/>
        </w:rPr>
        <w:t>本项目专门面向中小微（监狱、残疾人福利性单位）企业。</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3、本项目的特定资格要求：</w:t>
      </w:r>
    </w:p>
    <w:p>
      <w:pPr>
        <w:pStyle w:val="7"/>
        <w:spacing w:line="360" w:lineRule="auto"/>
        <w:ind w:firstLine="476" w:firstLineChars="200"/>
        <w:rPr>
          <w:rFonts w:hint="eastAsia" w:ascii="仿宋" w:hAnsi="仿宋" w:eastAsia="仿宋"/>
          <w:spacing w:val="14"/>
          <w:szCs w:val="21"/>
          <w:lang w:val="en-US" w:eastAsia="zh-CN"/>
        </w:rPr>
      </w:pPr>
      <w:r>
        <w:rPr>
          <w:rFonts w:hint="eastAsia" w:ascii="仿宋" w:hAnsi="仿宋" w:eastAsia="仿宋"/>
          <w:spacing w:val="14"/>
          <w:szCs w:val="21"/>
          <w:lang w:val="en-US" w:eastAsia="zh-CN"/>
        </w:rPr>
        <w:t>（1）供应商应具有独立承担民事责任的能力，须提供有效的《营业执照》或事业单位法人证书</w:t>
      </w:r>
      <w:r>
        <w:rPr>
          <w:rFonts w:hint="eastAsia" w:ascii="仿宋" w:hAnsi="仿宋" w:eastAsia="仿宋"/>
          <w:spacing w:val="14"/>
          <w:szCs w:val="21"/>
        </w:rPr>
        <w:t>，</w:t>
      </w:r>
      <w:r>
        <w:rPr>
          <w:rFonts w:hint="eastAsia" w:ascii="仿宋" w:hAnsi="仿宋" w:eastAsia="仿宋"/>
          <w:spacing w:val="14"/>
          <w:szCs w:val="21"/>
          <w:lang w:val="en-US" w:eastAsia="zh-CN"/>
        </w:rPr>
        <w:t>自2020年以来完成过一项公路工程水土保持</w:t>
      </w:r>
      <w:r>
        <w:rPr>
          <w:rFonts w:hint="eastAsia" w:ascii="仿宋" w:hAnsi="仿宋" w:eastAsia="仿宋" w:cs="Times New Roman"/>
          <w:spacing w:val="14"/>
          <w:szCs w:val="21"/>
          <w:lang w:val="en-US" w:eastAsia="zh-CN"/>
        </w:rPr>
        <w:t>项目</w:t>
      </w:r>
      <w:r>
        <w:rPr>
          <w:rFonts w:hint="eastAsia" w:ascii="仿宋" w:hAnsi="仿宋" w:eastAsia="仿宋"/>
          <w:spacing w:val="14"/>
          <w:szCs w:val="21"/>
          <w:lang w:val="en-US" w:eastAsia="zh-CN"/>
        </w:rPr>
        <w:t>服务业绩（响应文件中提供中标通知书和合同扫描件）。</w:t>
      </w:r>
    </w:p>
    <w:p>
      <w:pPr>
        <w:pStyle w:val="7"/>
        <w:spacing w:line="360" w:lineRule="auto"/>
        <w:ind w:firstLine="476" w:firstLineChars="200"/>
        <w:rPr>
          <w:rFonts w:hint="eastAsia" w:ascii="仿宋" w:hAnsi="仿宋" w:eastAsia="仿宋"/>
          <w:spacing w:val="14"/>
          <w:szCs w:val="21"/>
          <w:lang w:val="en-US" w:eastAsia="zh-CN"/>
        </w:rPr>
      </w:pPr>
      <w:r>
        <w:rPr>
          <w:rFonts w:hint="eastAsia" w:ascii="仿宋" w:hAnsi="仿宋" w:eastAsia="仿宋"/>
          <w:spacing w:val="14"/>
          <w:szCs w:val="21"/>
          <w:lang w:val="en-US" w:eastAsia="zh-CN"/>
        </w:rPr>
        <w:t>（2）拟派项目负责人自2020年以来完成过一项公路工程水土保持</w:t>
      </w:r>
      <w:r>
        <w:rPr>
          <w:rFonts w:hint="eastAsia" w:ascii="仿宋" w:hAnsi="仿宋" w:eastAsia="仿宋" w:cs="Times New Roman"/>
          <w:spacing w:val="14"/>
          <w:szCs w:val="21"/>
          <w:lang w:val="en-US" w:eastAsia="zh-CN"/>
        </w:rPr>
        <w:t>项目</w:t>
      </w:r>
      <w:r>
        <w:rPr>
          <w:rFonts w:hint="eastAsia" w:ascii="仿宋" w:hAnsi="仿宋" w:eastAsia="仿宋"/>
          <w:spacing w:val="14"/>
          <w:szCs w:val="21"/>
          <w:lang w:val="en-US" w:eastAsia="zh-CN"/>
        </w:rPr>
        <w:t>服务业绩；并具有水利相关专业中级及以上技术职称，提供劳务合同和本单位自2022年6月以来为其连续缴纳任意</w:t>
      </w:r>
      <w:r>
        <w:rPr>
          <w:rFonts w:hint="eastAsia" w:ascii="仿宋" w:hAnsi="仿宋" w:eastAsia="仿宋" w:cs="Times New Roman"/>
          <w:spacing w:val="14"/>
          <w:szCs w:val="21"/>
          <w:lang w:val="en-US" w:eastAsia="zh-CN"/>
        </w:rPr>
        <w:t>六个月</w:t>
      </w:r>
      <w:r>
        <w:rPr>
          <w:rFonts w:hint="eastAsia" w:ascii="仿宋" w:hAnsi="仿宋" w:eastAsia="仿宋"/>
          <w:spacing w:val="14"/>
          <w:szCs w:val="21"/>
          <w:lang w:val="en-US" w:eastAsia="zh-CN"/>
        </w:rPr>
        <w:t>的社会保险的证明。</w:t>
      </w:r>
    </w:p>
    <w:p>
      <w:pPr>
        <w:pStyle w:val="7"/>
        <w:spacing w:line="360" w:lineRule="auto"/>
        <w:ind w:firstLine="476" w:firstLineChars="200"/>
        <w:rPr>
          <w:rFonts w:hint="eastAsia" w:ascii="仿宋" w:hAnsi="仿宋" w:eastAsia="仿宋" w:cs="Times New Roman"/>
          <w:spacing w:val="14"/>
          <w:szCs w:val="21"/>
          <w:lang w:val="en-US" w:eastAsia="zh-CN"/>
        </w:rPr>
      </w:pPr>
      <w:r>
        <w:rPr>
          <w:rFonts w:hint="eastAsia" w:ascii="仿宋" w:hAnsi="仿宋" w:eastAsia="仿宋" w:cs="Times New Roman"/>
          <w:spacing w:val="14"/>
          <w:kern w:val="0"/>
          <w:sz w:val="21"/>
          <w:szCs w:val="21"/>
          <w:lang w:val="en-US" w:eastAsia="zh-CN" w:bidi="ar-SA"/>
        </w:rPr>
        <w:t>（</w:t>
      </w:r>
      <w:r>
        <w:rPr>
          <w:rFonts w:hint="eastAsia" w:ascii="仿宋" w:hAnsi="仿宋" w:eastAsia="仿宋" w:cs="Times New Roman"/>
          <w:spacing w:val="14"/>
          <w:szCs w:val="21"/>
          <w:lang w:val="en-US" w:eastAsia="zh-CN"/>
        </w:rPr>
        <w:t>3）根据洛财购[2021]11 号文件，供应商须按照规定提供“洛阳市政府采购供应商信用承诺函”，采购人有权在签订合同前要求中标供应商提供相关证明材料以核实中标供应商承诺事项的真实性；（承诺书格式具体详见磋商文件）</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cs="Times New Roman"/>
          <w:spacing w:val="14"/>
          <w:szCs w:val="21"/>
        </w:rPr>
        <w:t>（</w:t>
      </w:r>
      <w:r>
        <w:rPr>
          <w:rFonts w:hint="eastAsia" w:ascii="仿宋" w:hAnsi="仿宋" w:eastAsia="仿宋" w:cs="Times New Roman"/>
          <w:spacing w:val="14"/>
          <w:szCs w:val="21"/>
          <w:lang w:val="en-US" w:eastAsia="zh-CN"/>
        </w:rPr>
        <w:t>4</w:t>
      </w:r>
      <w:r>
        <w:rPr>
          <w:rFonts w:hint="eastAsia" w:ascii="仿宋" w:hAnsi="仿宋" w:eastAsia="仿宋" w:cs="Times New Roman"/>
          <w:spacing w:val="14"/>
          <w:szCs w:val="21"/>
        </w:rPr>
        <w:t>）本次招标不接受</w:t>
      </w:r>
      <w:r>
        <w:rPr>
          <w:rFonts w:hint="eastAsia" w:ascii="仿宋" w:hAnsi="仿宋" w:eastAsia="仿宋"/>
          <w:spacing w:val="14"/>
          <w:szCs w:val="21"/>
        </w:rPr>
        <w:t>联合体投标。本次采购实行资格后审，资格不合格者，取消其投标资格。</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三、获取招标文件</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1.</w:t>
      </w:r>
      <w:r>
        <w:rPr>
          <w:rFonts w:hint="eastAsia" w:ascii="仿宋" w:hAnsi="仿宋" w:eastAsia="仿宋" w:cs="Times New Roman"/>
          <w:spacing w:val="14"/>
          <w:szCs w:val="21"/>
          <w:highlight w:val="none"/>
          <w:lang w:val="en-US" w:eastAsia="zh-CN"/>
        </w:rPr>
        <w:t>时间：2023</w:t>
      </w:r>
      <w:r>
        <w:rPr>
          <w:rFonts w:hint="eastAsia" w:ascii="仿宋" w:hAnsi="仿宋" w:eastAsia="仿宋"/>
          <w:spacing w:val="14"/>
          <w:szCs w:val="21"/>
          <w:highlight w:val="none"/>
        </w:rPr>
        <w:t>年</w:t>
      </w:r>
      <w:r>
        <w:rPr>
          <w:rFonts w:hint="eastAsia" w:ascii="仿宋" w:hAnsi="仿宋" w:eastAsia="仿宋"/>
          <w:spacing w:val="14"/>
          <w:szCs w:val="21"/>
          <w:highlight w:val="none"/>
          <w:lang w:val="en-US" w:eastAsia="zh-CN"/>
        </w:rPr>
        <w:t>4</w:t>
      </w:r>
      <w:r>
        <w:rPr>
          <w:rFonts w:hint="eastAsia" w:ascii="仿宋" w:hAnsi="仿宋" w:eastAsia="仿宋"/>
          <w:spacing w:val="14"/>
          <w:szCs w:val="21"/>
          <w:highlight w:val="none"/>
        </w:rPr>
        <w:t>月</w:t>
      </w:r>
      <w:r>
        <w:rPr>
          <w:rFonts w:hint="eastAsia" w:ascii="仿宋" w:hAnsi="仿宋" w:eastAsia="仿宋"/>
          <w:spacing w:val="14"/>
          <w:szCs w:val="21"/>
          <w:highlight w:val="none"/>
          <w:lang w:val="en-US" w:eastAsia="zh-CN"/>
        </w:rPr>
        <w:t>18</w:t>
      </w:r>
      <w:r>
        <w:rPr>
          <w:rFonts w:hint="eastAsia" w:ascii="仿宋" w:hAnsi="仿宋" w:eastAsia="仿宋"/>
          <w:spacing w:val="14"/>
          <w:szCs w:val="21"/>
          <w:highlight w:val="none"/>
        </w:rPr>
        <w:t>日至</w:t>
      </w:r>
      <w:r>
        <w:rPr>
          <w:rFonts w:hint="eastAsia" w:ascii="仿宋" w:hAnsi="仿宋" w:eastAsia="仿宋"/>
          <w:spacing w:val="14"/>
          <w:szCs w:val="21"/>
          <w:highlight w:val="none"/>
          <w:lang w:eastAsia="zh-CN"/>
        </w:rPr>
        <w:t>2023</w:t>
      </w:r>
      <w:r>
        <w:rPr>
          <w:rFonts w:hint="eastAsia" w:ascii="仿宋" w:hAnsi="仿宋" w:eastAsia="仿宋"/>
          <w:spacing w:val="14"/>
          <w:szCs w:val="21"/>
          <w:highlight w:val="none"/>
        </w:rPr>
        <w:t>年</w:t>
      </w:r>
      <w:r>
        <w:rPr>
          <w:rFonts w:hint="eastAsia" w:ascii="仿宋" w:hAnsi="仿宋" w:eastAsia="仿宋"/>
          <w:spacing w:val="14"/>
          <w:szCs w:val="21"/>
          <w:highlight w:val="none"/>
          <w:lang w:val="en-US" w:eastAsia="zh-CN"/>
        </w:rPr>
        <w:t>4</w:t>
      </w:r>
      <w:r>
        <w:rPr>
          <w:rFonts w:hint="eastAsia" w:ascii="仿宋" w:hAnsi="仿宋" w:eastAsia="仿宋"/>
          <w:spacing w:val="14"/>
          <w:szCs w:val="21"/>
          <w:highlight w:val="none"/>
        </w:rPr>
        <w:t>月</w:t>
      </w:r>
      <w:r>
        <w:rPr>
          <w:rFonts w:hint="eastAsia" w:ascii="仿宋" w:hAnsi="仿宋" w:eastAsia="仿宋"/>
          <w:spacing w:val="14"/>
          <w:szCs w:val="21"/>
          <w:highlight w:val="none"/>
          <w:lang w:val="en-US" w:eastAsia="zh-CN"/>
        </w:rPr>
        <w:t>23</w:t>
      </w:r>
      <w:bookmarkStart w:id="0" w:name="_GoBack"/>
      <w:bookmarkEnd w:id="0"/>
      <w:r>
        <w:rPr>
          <w:rFonts w:hint="eastAsia" w:ascii="仿宋" w:hAnsi="仿宋" w:eastAsia="仿宋"/>
          <w:spacing w:val="14"/>
          <w:szCs w:val="21"/>
          <w:highlight w:val="none"/>
        </w:rPr>
        <w:t xml:space="preserve">日，每天上午08:30至12:00，下午15:00至18:00（北京时间，法定节假日除外。）  </w:t>
      </w:r>
    </w:p>
    <w:p>
      <w:pPr>
        <w:pStyle w:val="7"/>
        <w:spacing w:line="360" w:lineRule="auto"/>
        <w:ind w:firstLine="476" w:firstLineChars="200"/>
        <w:rPr>
          <w:rFonts w:hint="default" w:ascii="仿宋" w:hAnsi="仿宋" w:eastAsia="仿宋"/>
          <w:spacing w:val="14"/>
          <w:szCs w:val="21"/>
          <w:highlight w:val="none"/>
          <w:lang w:val="en-US"/>
        </w:rPr>
      </w:pPr>
      <w:r>
        <w:rPr>
          <w:rFonts w:hint="eastAsia" w:ascii="仿宋" w:hAnsi="仿宋" w:eastAsia="仿宋"/>
          <w:spacing w:val="14"/>
          <w:szCs w:val="21"/>
          <w:highlight w:val="none"/>
        </w:rPr>
        <w:t>2.地点：</w:t>
      </w:r>
      <w:r>
        <w:rPr>
          <w:rFonts w:hint="eastAsia" w:ascii="仿宋" w:hAnsi="仿宋" w:eastAsia="仿宋"/>
          <w:spacing w:val="14"/>
          <w:szCs w:val="21"/>
          <w:highlight w:val="none"/>
          <w:lang w:val="en-US" w:eastAsia="zh-CN"/>
        </w:rPr>
        <w:t>洛阳市高新区河洛路建业华阳峰渡1-1821室</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3.方式：本次采购实行现场报名，凡有意参加者，</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携带（1）加盖公章的营业执照复印件；（2）法定代表人授权委托书；（3）加盖公章的被授权人身份证复印件</w:t>
      </w:r>
      <w:r>
        <w:rPr>
          <w:rFonts w:hint="eastAsia" w:ascii="仿宋" w:hAnsi="仿宋" w:eastAsia="仿宋"/>
          <w:spacing w:val="14"/>
          <w:szCs w:val="21"/>
          <w:highlight w:val="none"/>
          <w:lang w:val="en-US" w:eastAsia="zh-CN"/>
        </w:rPr>
        <w:t>到洛阳市高新区河洛路建业华阳峰渡1-1821领取采购文件</w:t>
      </w:r>
      <w:r>
        <w:rPr>
          <w:rFonts w:hint="eastAsia" w:ascii="仿宋" w:hAnsi="仿宋" w:eastAsia="仿宋"/>
          <w:spacing w:val="14"/>
          <w:szCs w:val="21"/>
          <w:highlight w:val="none"/>
        </w:rPr>
        <w:t>。</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四、投标截止时间及地点</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1.时间：</w:t>
      </w:r>
      <w:r>
        <w:rPr>
          <w:rFonts w:hint="eastAsia" w:ascii="仿宋" w:hAnsi="仿宋" w:eastAsia="仿宋"/>
          <w:spacing w:val="14"/>
          <w:szCs w:val="21"/>
          <w:highlight w:val="none"/>
          <w:lang w:eastAsia="zh-CN"/>
        </w:rPr>
        <w:t>2023</w:t>
      </w:r>
      <w:r>
        <w:rPr>
          <w:rFonts w:hint="eastAsia" w:ascii="仿宋" w:hAnsi="仿宋" w:eastAsia="仿宋"/>
          <w:spacing w:val="14"/>
          <w:szCs w:val="21"/>
          <w:highlight w:val="none"/>
        </w:rPr>
        <w:t>年</w:t>
      </w:r>
      <w:r>
        <w:rPr>
          <w:rFonts w:hint="eastAsia" w:ascii="仿宋" w:hAnsi="仿宋" w:eastAsia="仿宋"/>
          <w:spacing w:val="14"/>
          <w:szCs w:val="21"/>
          <w:highlight w:val="none"/>
          <w:lang w:val="en-US" w:eastAsia="zh-CN"/>
        </w:rPr>
        <w:t xml:space="preserve">4 </w:t>
      </w:r>
      <w:r>
        <w:rPr>
          <w:rFonts w:hint="eastAsia" w:ascii="仿宋" w:hAnsi="仿宋" w:eastAsia="仿宋"/>
          <w:spacing w:val="14"/>
          <w:szCs w:val="21"/>
          <w:highlight w:val="none"/>
        </w:rPr>
        <w:t>月</w:t>
      </w:r>
      <w:r>
        <w:rPr>
          <w:rFonts w:hint="eastAsia" w:ascii="仿宋" w:hAnsi="仿宋" w:eastAsia="仿宋"/>
          <w:spacing w:val="14"/>
          <w:szCs w:val="21"/>
          <w:highlight w:val="none"/>
          <w:lang w:val="en-US" w:eastAsia="zh-CN"/>
        </w:rPr>
        <w:t>27</w:t>
      </w:r>
      <w:r>
        <w:rPr>
          <w:rFonts w:hint="eastAsia" w:ascii="仿宋" w:hAnsi="仿宋" w:eastAsia="仿宋"/>
          <w:spacing w:val="14"/>
          <w:szCs w:val="21"/>
          <w:highlight w:val="none"/>
        </w:rPr>
        <w:t>日</w:t>
      </w:r>
      <w:r>
        <w:rPr>
          <w:rFonts w:hint="eastAsia" w:ascii="仿宋" w:hAnsi="仿宋" w:eastAsia="仿宋"/>
          <w:spacing w:val="14"/>
          <w:szCs w:val="21"/>
          <w:highlight w:val="none"/>
          <w:lang w:val="en-US" w:eastAsia="zh-CN"/>
        </w:rPr>
        <w:t>15</w:t>
      </w:r>
      <w:r>
        <w:rPr>
          <w:rFonts w:hint="eastAsia" w:ascii="仿宋" w:hAnsi="仿宋" w:eastAsia="仿宋"/>
          <w:spacing w:val="14"/>
          <w:szCs w:val="21"/>
          <w:highlight w:val="none"/>
        </w:rPr>
        <w:t>点</w:t>
      </w:r>
      <w:r>
        <w:rPr>
          <w:rFonts w:hint="eastAsia" w:ascii="仿宋" w:hAnsi="仿宋" w:eastAsia="仿宋"/>
          <w:spacing w:val="14"/>
          <w:szCs w:val="21"/>
          <w:highlight w:val="none"/>
          <w:lang w:val="en-US" w:eastAsia="zh-CN"/>
        </w:rPr>
        <w:t>00</w:t>
      </w:r>
      <w:r>
        <w:rPr>
          <w:rFonts w:hint="eastAsia" w:ascii="仿宋" w:hAnsi="仿宋" w:eastAsia="仿宋"/>
          <w:spacing w:val="14"/>
          <w:szCs w:val="21"/>
          <w:highlight w:val="none"/>
        </w:rPr>
        <w:t>分（北京时间）</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2.地点：</w:t>
      </w:r>
      <w:r>
        <w:rPr>
          <w:rFonts w:hint="eastAsia" w:ascii="仿宋" w:hAnsi="仿宋" w:eastAsia="仿宋"/>
          <w:spacing w:val="14"/>
          <w:szCs w:val="21"/>
          <w:highlight w:val="none"/>
          <w:lang w:val="en-US" w:eastAsia="zh-CN"/>
        </w:rPr>
        <w:t>洛阳市高新区河洛路建业华阳峰渡1-1810</w:t>
      </w:r>
      <w:r>
        <w:rPr>
          <w:rFonts w:ascii="仿宋" w:hAnsi="仿宋" w:eastAsia="仿宋"/>
          <w:spacing w:val="14"/>
          <w:szCs w:val="21"/>
          <w:highlight w:val="none"/>
        </w:rPr>
        <w:t>。</w:t>
      </w:r>
      <w:r>
        <w:rPr>
          <w:rFonts w:hint="eastAsia" w:ascii="仿宋" w:hAnsi="仿宋" w:eastAsia="仿宋"/>
          <w:spacing w:val="14"/>
          <w:szCs w:val="21"/>
          <w:highlight w:val="none"/>
        </w:rPr>
        <w:t xml:space="preserve"> </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五、开标时间及地点</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1.时间：</w:t>
      </w:r>
      <w:r>
        <w:rPr>
          <w:rFonts w:hint="eastAsia" w:ascii="仿宋" w:hAnsi="仿宋" w:eastAsia="仿宋"/>
          <w:spacing w:val="14"/>
          <w:szCs w:val="21"/>
          <w:highlight w:val="none"/>
          <w:lang w:eastAsia="zh-CN"/>
        </w:rPr>
        <w:t>2023</w:t>
      </w:r>
      <w:r>
        <w:rPr>
          <w:rFonts w:hint="eastAsia" w:ascii="仿宋" w:hAnsi="仿宋" w:eastAsia="仿宋"/>
          <w:spacing w:val="14"/>
          <w:szCs w:val="21"/>
          <w:highlight w:val="none"/>
        </w:rPr>
        <w:t>年</w:t>
      </w:r>
      <w:r>
        <w:rPr>
          <w:rFonts w:hint="eastAsia" w:ascii="仿宋" w:hAnsi="仿宋" w:eastAsia="仿宋"/>
          <w:spacing w:val="14"/>
          <w:szCs w:val="21"/>
          <w:highlight w:val="none"/>
          <w:lang w:val="en-US" w:eastAsia="zh-CN"/>
        </w:rPr>
        <w:t xml:space="preserve"> 4</w:t>
      </w:r>
      <w:r>
        <w:rPr>
          <w:rFonts w:hint="eastAsia" w:ascii="仿宋" w:hAnsi="仿宋" w:eastAsia="仿宋"/>
          <w:spacing w:val="14"/>
          <w:szCs w:val="21"/>
          <w:highlight w:val="none"/>
        </w:rPr>
        <w:t>月</w:t>
      </w:r>
      <w:r>
        <w:rPr>
          <w:rFonts w:hint="eastAsia" w:ascii="仿宋" w:hAnsi="仿宋" w:eastAsia="仿宋"/>
          <w:spacing w:val="14"/>
          <w:szCs w:val="21"/>
          <w:highlight w:val="none"/>
          <w:lang w:val="en-US" w:eastAsia="zh-CN"/>
        </w:rPr>
        <w:t xml:space="preserve">27 </w:t>
      </w:r>
      <w:r>
        <w:rPr>
          <w:rFonts w:hint="eastAsia" w:ascii="仿宋" w:hAnsi="仿宋" w:eastAsia="仿宋"/>
          <w:spacing w:val="14"/>
          <w:szCs w:val="21"/>
          <w:highlight w:val="none"/>
        </w:rPr>
        <w:t>日</w:t>
      </w:r>
      <w:r>
        <w:rPr>
          <w:rFonts w:hint="eastAsia" w:ascii="仿宋" w:hAnsi="仿宋" w:eastAsia="仿宋"/>
          <w:spacing w:val="14"/>
          <w:szCs w:val="21"/>
          <w:highlight w:val="none"/>
          <w:lang w:val="en-US" w:eastAsia="zh-CN"/>
        </w:rPr>
        <w:t>15</w:t>
      </w:r>
      <w:r>
        <w:rPr>
          <w:rFonts w:hint="eastAsia" w:ascii="仿宋" w:hAnsi="仿宋" w:eastAsia="仿宋"/>
          <w:spacing w:val="14"/>
          <w:szCs w:val="21"/>
          <w:highlight w:val="none"/>
        </w:rPr>
        <w:t>点</w:t>
      </w:r>
      <w:r>
        <w:rPr>
          <w:rFonts w:hint="eastAsia" w:ascii="仿宋" w:hAnsi="仿宋" w:eastAsia="仿宋"/>
          <w:spacing w:val="14"/>
          <w:szCs w:val="21"/>
          <w:highlight w:val="none"/>
          <w:lang w:val="en-US" w:eastAsia="zh-CN"/>
        </w:rPr>
        <w:t>00</w:t>
      </w:r>
      <w:r>
        <w:rPr>
          <w:rFonts w:hint="eastAsia" w:ascii="仿宋" w:hAnsi="仿宋" w:eastAsia="仿宋"/>
          <w:spacing w:val="14"/>
          <w:szCs w:val="21"/>
          <w:highlight w:val="none"/>
        </w:rPr>
        <w:t>分（北京时间）</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2.地点：</w:t>
      </w:r>
      <w:r>
        <w:rPr>
          <w:rFonts w:hint="eastAsia" w:ascii="仿宋" w:hAnsi="仿宋" w:eastAsia="仿宋"/>
          <w:spacing w:val="14"/>
          <w:szCs w:val="21"/>
          <w:highlight w:val="none"/>
          <w:lang w:val="en-US" w:eastAsia="zh-CN"/>
        </w:rPr>
        <w:t>洛阳市高新区河洛路建业华阳峰渡1-1811</w:t>
      </w:r>
      <w:r>
        <w:rPr>
          <w:rFonts w:ascii="仿宋" w:hAnsi="仿宋" w:eastAsia="仿宋"/>
          <w:spacing w:val="14"/>
          <w:szCs w:val="21"/>
          <w:highlight w:val="none"/>
        </w:rPr>
        <w:t>。</w:t>
      </w:r>
      <w:r>
        <w:rPr>
          <w:rFonts w:hint="eastAsia" w:ascii="仿宋" w:hAnsi="仿宋" w:eastAsia="仿宋"/>
          <w:spacing w:val="14"/>
          <w:szCs w:val="21"/>
          <w:highlight w:val="none"/>
        </w:rPr>
        <w:t xml:space="preserve"> </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六、发布公告的媒介及招标公告期限</w:t>
      </w:r>
    </w:p>
    <w:p>
      <w:pPr>
        <w:pStyle w:val="7"/>
        <w:spacing w:line="360" w:lineRule="auto"/>
        <w:ind w:firstLine="476" w:firstLineChars="200"/>
        <w:rPr>
          <w:rFonts w:hint="eastAsia" w:ascii="仿宋" w:hAnsi="仿宋" w:eastAsia="仿宋"/>
          <w:spacing w:val="14"/>
          <w:szCs w:val="21"/>
          <w:highlight w:val="none"/>
        </w:rPr>
      </w:pPr>
      <w:r>
        <w:rPr>
          <w:rFonts w:hint="eastAsia" w:ascii="仿宋" w:hAnsi="仿宋" w:eastAsia="仿宋"/>
          <w:spacing w:val="14"/>
          <w:szCs w:val="21"/>
          <w:highlight w:val="none"/>
        </w:rPr>
        <w:t>本次招标公告</w:t>
      </w:r>
      <w:r>
        <w:rPr>
          <w:rFonts w:hint="eastAsia" w:ascii="仿宋" w:hAnsi="仿宋" w:eastAsia="仿宋" w:cs="Times New Roman"/>
          <w:spacing w:val="14"/>
          <w:szCs w:val="21"/>
          <w:highlight w:val="none"/>
        </w:rPr>
        <w:t>在《</w:t>
      </w:r>
      <w:r>
        <w:rPr>
          <w:rFonts w:hint="eastAsia" w:ascii="仿宋" w:hAnsi="仿宋" w:eastAsia="仿宋" w:cs="Times New Roman"/>
          <w:spacing w:val="14"/>
          <w:szCs w:val="21"/>
          <w:highlight w:val="none"/>
          <w:lang w:val="en-US" w:eastAsia="zh-CN"/>
        </w:rPr>
        <w:t>河南省电子招标投标公共服务平台</w:t>
      </w:r>
      <w:r>
        <w:rPr>
          <w:rFonts w:hint="eastAsia" w:ascii="仿宋" w:hAnsi="仿宋" w:eastAsia="仿宋" w:cs="Times New Roman"/>
          <w:spacing w:val="14"/>
          <w:szCs w:val="21"/>
          <w:highlight w:val="none"/>
        </w:rPr>
        <w:t>》、《</w:t>
      </w:r>
      <w:r>
        <w:rPr>
          <w:rFonts w:hint="eastAsia" w:ascii="仿宋" w:hAnsi="仿宋" w:eastAsia="仿宋" w:cs="Times New Roman"/>
          <w:spacing w:val="14"/>
          <w:szCs w:val="21"/>
          <w:highlight w:val="none"/>
          <w:lang w:val="en-US" w:eastAsia="zh-CN"/>
        </w:rPr>
        <w:t>洛阳市交通事业发展中心</w:t>
      </w:r>
      <w:r>
        <w:rPr>
          <w:rFonts w:hint="eastAsia" w:ascii="仿宋" w:hAnsi="仿宋" w:eastAsia="仿宋" w:cs="仿宋"/>
          <w:szCs w:val="24"/>
          <w:highlight w:val="none"/>
        </w:rPr>
        <w:t>》和《中国招标投标公共服务平台》</w:t>
      </w:r>
      <w:r>
        <w:rPr>
          <w:rFonts w:hint="eastAsia" w:ascii="仿宋" w:hAnsi="仿宋" w:eastAsia="仿宋"/>
          <w:spacing w:val="14"/>
          <w:szCs w:val="21"/>
          <w:highlight w:val="none"/>
        </w:rPr>
        <w:t>上发布。招标公告期限为五个工作日</w:t>
      </w:r>
      <w:r>
        <w:rPr>
          <w:rFonts w:hint="eastAsia" w:ascii="仿宋" w:hAnsi="仿宋" w:eastAsia="仿宋" w:cs="Times New Roman"/>
          <w:spacing w:val="14"/>
          <w:szCs w:val="21"/>
          <w:lang w:eastAsia="zh-CN"/>
        </w:rPr>
        <w:t>2023</w:t>
      </w:r>
      <w:r>
        <w:rPr>
          <w:rFonts w:hint="eastAsia" w:ascii="仿宋" w:hAnsi="仿宋" w:eastAsia="仿宋" w:cs="Times New Roman"/>
          <w:spacing w:val="14"/>
          <w:szCs w:val="21"/>
        </w:rPr>
        <w:t>年</w:t>
      </w:r>
      <w:r>
        <w:rPr>
          <w:rFonts w:hint="eastAsia" w:ascii="仿宋" w:hAnsi="仿宋" w:eastAsia="仿宋" w:cs="Times New Roman"/>
          <w:spacing w:val="14"/>
          <w:szCs w:val="21"/>
          <w:lang w:val="en-US" w:eastAsia="zh-CN"/>
        </w:rPr>
        <w:t xml:space="preserve">4 </w:t>
      </w:r>
      <w:r>
        <w:rPr>
          <w:rFonts w:hint="eastAsia" w:ascii="仿宋" w:hAnsi="仿宋" w:eastAsia="仿宋" w:cs="Times New Roman"/>
          <w:spacing w:val="14"/>
          <w:szCs w:val="21"/>
        </w:rPr>
        <w:t>月</w:t>
      </w:r>
      <w:r>
        <w:rPr>
          <w:rFonts w:hint="eastAsia" w:ascii="仿宋" w:hAnsi="仿宋" w:eastAsia="仿宋" w:cs="Times New Roman"/>
          <w:spacing w:val="14"/>
          <w:szCs w:val="21"/>
          <w:lang w:val="en-US" w:eastAsia="zh-CN"/>
        </w:rPr>
        <w:t xml:space="preserve">17 </w:t>
      </w:r>
      <w:r>
        <w:rPr>
          <w:rFonts w:hint="eastAsia" w:ascii="仿宋" w:hAnsi="仿宋" w:eastAsia="仿宋" w:cs="Times New Roman"/>
          <w:spacing w:val="14"/>
          <w:szCs w:val="21"/>
        </w:rPr>
        <w:t>日至</w:t>
      </w:r>
      <w:r>
        <w:rPr>
          <w:rFonts w:hint="eastAsia" w:ascii="仿宋" w:hAnsi="仿宋" w:eastAsia="仿宋" w:cs="Times New Roman"/>
          <w:spacing w:val="14"/>
          <w:szCs w:val="21"/>
          <w:lang w:eastAsia="zh-CN"/>
        </w:rPr>
        <w:t>2023</w:t>
      </w:r>
      <w:r>
        <w:rPr>
          <w:rFonts w:hint="eastAsia" w:ascii="仿宋" w:hAnsi="仿宋" w:eastAsia="仿宋" w:cs="Times New Roman"/>
          <w:spacing w:val="14"/>
          <w:szCs w:val="21"/>
        </w:rPr>
        <w:t>年</w:t>
      </w:r>
      <w:r>
        <w:rPr>
          <w:rFonts w:hint="eastAsia" w:ascii="仿宋" w:hAnsi="仿宋" w:eastAsia="仿宋" w:cs="Times New Roman"/>
          <w:spacing w:val="14"/>
          <w:szCs w:val="21"/>
          <w:lang w:val="en-US" w:eastAsia="zh-CN"/>
        </w:rPr>
        <w:t>4</w:t>
      </w:r>
      <w:r>
        <w:rPr>
          <w:rFonts w:hint="eastAsia" w:ascii="仿宋" w:hAnsi="仿宋" w:eastAsia="仿宋" w:cs="Times New Roman"/>
          <w:spacing w:val="14"/>
          <w:szCs w:val="21"/>
        </w:rPr>
        <w:t>月</w:t>
      </w:r>
      <w:r>
        <w:rPr>
          <w:rFonts w:hint="eastAsia" w:ascii="仿宋" w:hAnsi="仿宋" w:eastAsia="仿宋" w:cs="Times New Roman"/>
          <w:spacing w:val="14"/>
          <w:szCs w:val="21"/>
          <w:lang w:val="en-US" w:eastAsia="zh-CN"/>
        </w:rPr>
        <w:t>21</w:t>
      </w:r>
      <w:r>
        <w:rPr>
          <w:rFonts w:hint="eastAsia" w:ascii="仿宋" w:hAnsi="仿宋" w:eastAsia="仿宋" w:cs="Times New Roman"/>
          <w:spacing w:val="14"/>
          <w:szCs w:val="21"/>
        </w:rPr>
        <w:t>日</w:t>
      </w:r>
      <w:r>
        <w:rPr>
          <w:rFonts w:hint="eastAsia" w:ascii="仿宋" w:hAnsi="仿宋" w:eastAsia="仿宋"/>
          <w:spacing w:val="14"/>
          <w:szCs w:val="21"/>
          <w:highlight w:val="none"/>
        </w:rPr>
        <w:t>。</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七、其他补充事宜</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代理服务费的收取：由</w:t>
      </w:r>
      <w:r>
        <w:rPr>
          <w:rFonts w:hint="eastAsia" w:ascii="仿宋" w:hAnsi="仿宋" w:eastAsia="仿宋"/>
          <w:spacing w:val="14"/>
          <w:szCs w:val="21"/>
          <w:lang w:val="en-US" w:eastAsia="zh-CN"/>
        </w:rPr>
        <w:t>成交供应商</w:t>
      </w:r>
      <w:r>
        <w:rPr>
          <w:rFonts w:hint="eastAsia" w:ascii="仿宋" w:hAnsi="仿宋" w:eastAsia="仿宋"/>
          <w:spacing w:val="14"/>
          <w:szCs w:val="21"/>
        </w:rPr>
        <w:t>向本代理机构</w:t>
      </w:r>
      <w:r>
        <w:rPr>
          <w:rFonts w:hint="eastAsia" w:ascii="仿宋" w:hAnsi="仿宋" w:eastAsia="仿宋"/>
          <w:spacing w:val="14"/>
          <w:szCs w:val="21"/>
          <w:lang w:val="en-US" w:eastAsia="zh-CN"/>
        </w:rPr>
        <w:t>一次性</w:t>
      </w:r>
      <w:r>
        <w:rPr>
          <w:rFonts w:hint="eastAsia" w:ascii="仿宋" w:hAnsi="仿宋" w:eastAsia="仿宋"/>
          <w:spacing w:val="14"/>
          <w:szCs w:val="21"/>
        </w:rPr>
        <w:t>支付。</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八、凡是对本次招标提出询问，请按照以下方式联系</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1.采购人信息</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名称：</w:t>
      </w:r>
      <w:r>
        <w:rPr>
          <w:rFonts w:hint="eastAsia" w:ascii="仿宋" w:hAnsi="仿宋" w:eastAsia="仿宋"/>
          <w:spacing w:val="14"/>
          <w:szCs w:val="21"/>
          <w:lang w:eastAsia="zh-CN"/>
        </w:rPr>
        <w:t>洛阳市交通事业发展中心</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地址：洛阳市</w:t>
      </w:r>
      <w:r>
        <w:rPr>
          <w:rFonts w:hint="eastAsia" w:ascii="仿宋" w:hAnsi="仿宋" w:eastAsia="仿宋"/>
          <w:spacing w:val="14"/>
          <w:szCs w:val="21"/>
          <w:lang w:val="en-US" w:eastAsia="zh-CN"/>
        </w:rPr>
        <w:t>涧西</w:t>
      </w:r>
      <w:r>
        <w:rPr>
          <w:rFonts w:hint="eastAsia" w:ascii="仿宋" w:hAnsi="仿宋" w:eastAsia="仿宋"/>
          <w:spacing w:val="14"/>
          <w:szCs w:val="21"/>
        </w:rPr>
        <w:t>区南昌路</w:t>
      </w:r>
      <w:r>
        <w:rPr>
          <w:rFonts w:hint="eastAsia" w:ascii="仿宋" w:hAnsi="仿宋" w:eastAsia="仿宋"/>
          <w:spacing w:val="14"/>
          <w:szCs w:val="21"/>
          <w:lang w:val="en-US" w:eastAsia="zh-CN"/>
        </w:rPr>
        <w:t>172</w:t>
      </w:r>
      <w:r>
        <w:rPr>
          <w:rFonts w:hint="eastAsia" w:ascii="仿宋" w:hAnsi="仿宋" w:eastAsia="仿宋"/>
          <w:spacing w:val="14"/>
          <w:szCs w:val="21"/>
        </w:rPr>
        <w:t>号</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联系人：</w:t>
      </w:r>
      <w:r>
        <w:rPr>
          <w:rFonts w:hint="eastAsia" w:ascii="仿宋" w:hAnsi="仿宋" w:eastAsia="仿宋"/>
          <w:spacing w:val="14"/>
          <w:szCs w:val="21"/>
          <w:lang w:eastAsia="zh-CN"/>
        </w:rPr>
        <w:t>郑先生</w:t>
      </w:r>
      <w:r>
        <w:rPr>
          <w:rFonts w:hint="eastAsia" w:ascii="仿宋" w:hAnsi="仿宋" w:eastAsia="仿宋"/>
          <w:spacing w:val="14"/>
          <w:szCs w:val="21"/>
        </w:rPr>
        <w:t xml:space="preserve"> </w:t>
      </w:r>
      <w:r>
        <w:rPr>
          <w:rFonts w:hint="eastAsia" w:ascii="仿宋" w:hAnsi="仿宋" w:eastAsia="仿宋"/>
          <w:spacing w:val="14"/>
          <w:szCs w:val="21"/>
        </w:rPr>
        <w:tab/>
      </w:r>
    </w:p>
    <w:p>
      <w:pPr>
        <w:pStyle w:val="7"/>
        <w:spacing w:line="360" w:lineRule="auto"/>
        <w:ind w:firstLine="476" w:firstLineChars="200"/>
        <w:rPr>
          <w:rFonts w:hint="eastAsia" w:ascii="仿宋" w:hAnsi="仿宋" w:eastAsia="仿宋"/>
          <w:spacing w:val="14"/>
          <w:szCs w:val="21"/>
          <w:highlight w:val="yellow"/>
        </w:rPr>
      </w:pPr>
      <w:r>
        <w:rPr>
          <w:rFonts w:hint="eastAsia" w:ascii="仿宋" w:hAnsi="仿宋" w:eastAsia="仿宋"/>
          <w:spacing w:val="14"/>
          <w:szCs w:val="21"/>
        </w:rPr>
        <w:t>联系方式：0379-63205670</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2.采购代理机构信息</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名称：</w:t>
      </w:r>
      <w:r>
        <w:rPr>
          <w:rFonts w:hint="eastAsia" w:ascii="仿宋" w:hAnsi="仿宋" w:eastAsia="仿宋"/>
          <w:spacing w:val="14"/>
          <w:szCs w:val="21"/>
          <w:lang w:eastAsia="zh-CN"/>
        </w:rPr>
        <w:t>中灿工程管理咨询有限公司</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地址：</w:t>
      </w:r>
      <w:r>
        <w:rPr>
          <w:rFonts w:hint="eastAsia" w:ascii="仿宋" w:hAnsi="仿宋" w:eastAsia="仿宋"/>
          <w:spacing w:val="14"/>
          <w:szCs w:val="21"/>
          <w:lang w:eastAsia="zh-CN"/>
        </w:rPr>
        <w:t>洛阳市高新区河洛路建业华阳峰渡1-1812</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联系人：</w:t>
      </w:r>
      <w:r>
        <w:rPr>
          <w:rFonts w:hint="eastAsia" w:ascii="仿宋" w:hAnsi="仿宋" w:eastAsia="仿宋"/>
          <w:spacing w:val="14"/>
          <w:szCs w:val="21"/>
          <w:lang w:eastAsia="zh-CN"/>
        </w:rPr>
        <w:t>郭先生</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联系方式：</w:t>
      </w:r>
      <w:r>
        <w:rPr>
          <w:rFonts w:hint="eastAsia" w:ascii="仿宋" w:hAnsi="仿宋" w:eastAsia="仿宋"/>
          <w:spacing w:val="14"/>
          <w:szCs w:val="21"/>
          <w:lang w:eastAsia="zh-CN"/>
        </w:rPr>
        <w:t>18336313433</w:t>
      </w:r>
    </w:p>
    <w:p>
      <w:pPr>
        <w:pStyle w:val="7"/>
        <w:spacing w:line="360" w:lineRule="auto"/>
        <w:ind w:firstLine="476" w:firstLineChars="200"/>
        <w:rPr>
          <w:rFonts w:hint="eastAsia" w:ascii="仿宋" w:hAnsi="仿宋" w:eastAsia="仿宋"/>
          <w:spacing w:val="14"/>
          <w:szCs w:val="21"/>
        </w:rPr>
      </w:pPr>
      <w:r>
        <w:rPr>
          <w:rFonts w:hint="eastAsia" w:ascii="仿宋" w:hAnsi="仿宋" w:eastAsia="仿宋"/>
          <w:spacing w:val="14"/>
          <w:szCs w:val="21"/>
        </w:rPr>
        <w:t>3.项目联系方式</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项目联系人：</w:t>
      </w:r>
      <w:r>
        <w:rPr>
          <w:rFonts w:hint="eastAsia" w:ascii="仿宋" w:hAnsi="仿宋" w:eastAsia="仿宋"/>
          <w:spacing w:val="14"/>
          <w:szCs w:val="21"/>
          <w:lang w:eastAsia="zh-CN"/>
        </w:rPr>
        <w:t>郭先生</w:t>
      </w:r>
    </w:p>
    <w:p>
      <w:pPr>
        <w:pStyle w:val="7"/>
        <w:spacing w:line="360" w:lineRule="auto"/>
        <w:ind w:firstLine="476" w:firstLineChars="200"/>
        <w:rPr>
          <w:rFonts w:hint="eastAsia" w:ascii="仿宋" w:hAnsi="仿宋" w:eastAsia="仿宋"/>
          <w:spacing w:val="14"/>
          <w:szCs w:val="21"/>
          <w:lang w:eastAsia="zh-CN"/>
        </w:rPr>
      </w:pPr>
      <w:r>
        <w:rPr>
          <w:rFonts w:hint="eastAsia" w:ascii="仿宋" w:hAnsi="仿宋" w:eastAsia="仿宋"/>
          <w:spacing w:val="14"/>
          <w:szCs w:val="21"/>
        </w:rPr>
        <w:t>联系方式：</w:t>
      </w:r>
      <w:r>
        <w:rPr>
          <w:rFonts w:hint="eastAsia" w:ascii="仿宋" w:hAnsi="仿宋" w:eastAsia="仿宋"/>
          <w:spacing w:val="14"/>
          <w:szCs w:val="21"/>
          <w:lang w:eastAsia="zh-CN"/>
        </w:rPr>
        <w:t>18336313433</w:t>
      </w:r>
    </w:p>
    <w:p>
      <w:pPr>
        <w:pStyle w:val="7"/>
        <w:spacing w:line="360" w:lineRule="auto"/>
        <w:ind w:firstLine="476" w:firstLineChars="200"/>
        <w:rPr>
          <w:rFonts w:hint="eastAsia" w:ascii="仿宋" w:hAnsi="仿宋" w:eastAsia="仿宋" w:cs="Times New Roman"/>
          <w:spacing w:val="14"/>
          <w:szCs w:val="21"/>
          <w:lang w:val="en-US" w:eastAsia="zh-CN"/>
        </w:rPr>
      </w:pPr>
      <w:r>
        <w:rPr>
          <w:rFonts w:hint="eastAsia" w:ascii="仿宋" w:hAnsi="仿宋" w:eastAsia="仿宋" w:cs="Times New Roman"/>
          <w:spacing w:val="14"/>
          <w:szCs w:val="21"/>
          <w:lang w:val="en-US" w:eastAsia="zh-CN"/>
        </w:rPr>
        <w:t xml:space="preserve">4.监管部门：洛阳市交通运输局 </w:t>
      </w:r>
    </w:p>
    <w:p>
      <w:pPr>
        <w:pStyle w:val="7"/>
        <w:spacing w:line="360" w:lineRule="auto"/>
        <w:ind w:firstLine="476" w:firstLineChars="200"/>
        <w:rPr>
          <w:rFonts w:hint="eastAsia" w:ascii="仿宋" w:hAnsi="仿宋" w:eastAsia="仿宋" w:cs="Times New Roman"/>
          <w:spacing w:val="14"/>
          <w:szCs w:val="21"/>
          <w:lang w:val="en-US" w:eastAsia="zh-CN"/>
        </w:rPr>
      </w:pPr>
      <w:r>
        <w:rPr>
          <w:rFonts w:hint="eastAsia" w:ascii="仿宋" w:hAnsi="仿宋" w:eastAsia="仿宋" w:cs="Times New Roman"/>
          <w:spacing w:val="14"/>
          <w:szCs w:val="21"/>
          <w:lang w:val="en-US" w:eastAsia="zh-CN"/>
        </w:rPr>
        <w:t>监管部门联系人：郑先生</w:t>
      </w:r>
    </w:p>
    <w:p>
      <w:pPr>
        <w:pStyle w:val="7"/>
        <w:spacing w:line="360" w:lineRule="auto"/>
        <w:ind w:firstLine="476" w:firstLineChars="200"/>
        <w:rPr>
          <w:rFonts w:hint="eastAsia" w:ascii="仿宋" w:hAnsi="仿宋" w:eastAsia="仿宋" w:cs="Times New Roman"/>
          <w:spacing w:val="14"/>
          <w:szCs w:val="21"/>
          <w:lang w:val="en-US" w:eastAsia="zh-CN"/>
        </w:rPr>
      </w:pPr>
      <w:r>
        <w:rPr>
          <w:rFonts w:hint="eastAsia" w:ascii="仿宋" w:hAnsi="仿宋" w:eastAsia="仿宋" w:cs="Times New Roman"/>
          <w:spacing w:val="14"/>
          <w:szCs w:val="21"/>
          <w:lang w:val="en-US" w:eastAsia="zh-CN"/>
        </w:rPr>
        <w:t>监管部门联系方式：0379-63218170</w:t>
      </w:r>
    </w:p>
    <w:p/>
    <w:p>
      <w:pPr>
        <w:pStyle w:val="2"/>
        <w:ind w:firstLine="5760" w:firstLineChars="2400"/>
        <w:rPr>
          <w:rFonts w:hint="eastAsia"/>
          <w:lang w:val="en-US" w:eastAsia="zh-CN"/>
        </w:rPr>
      </w:pPr>
    </w:p>
    <w:p>
      <w:pPr>
        <w:pStyle w:val="7"/>
        <w:spacing w:line="360" w:lineRule="auto"/>
        <w:ind w:firstLine="6426" w:firstLineChars="2700"/>
        <w:rPr>
          <w:rFonts w:hint="default" w:ascii="仿宋" w:hAnsi="仿宋" w:eastAsia="仿宋"/>
          <w:spacing w:val="14"/>
          <w:szCs w:val="21"/>
          <w:lang w:val="en-US" w:eastAsia="zh-CN"/>
        </w:rPr>
      </w:pPr>
      <w:r>
        <w:rPr>
          <w:rFonts w:hint="eastAsia" w:ascii="仿宋" w:hAnsi="仿宋" w:eastAsia="仿宋"/>
          <w:spacing w:val="14"/>
          <w:szCs w:val="21"/>
          <w:lang w:val="en-US" w:eastAsia="zh-CN"/>
        </w:rPr>
        <w:t>2023年4月17日</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WNmZjVhOGQxMDA3MmIyZGI2NGYyZTA2NmJlNGQifQ=="/>
  </w:docVars>
  <w:rsids>
    <w:rsidRoot w:val="02E53220"/>
    <w:rsid w:val="02E53220"/>
    <w:rsid w:val="193F4ADE"/>
    <w:rsid w:val="3E656E22"/>
    <w:rsid w:val="5F04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color w:val="000000"/>
      <w:sz w:val="24"/>
      <w:szCs w:val="24"/>
      <w:lang w:val="en-US" w:eastAsia="zh-CN" w:bidi="ar-SA"/>
    </w:rPr>
  </w:style>
  <w:style w:type="paragraph" w:styleId="3">
    <w:name w:val="Body Text"/>
    <w:basedOn w:val="1"/>
    <w:next w:val="2"/>
    <w:qFormat/>
    <w:uiPriority w:val="0"/>
    <w:rPr>
      <w:rFonts w:ascii="Times New Roman" w:hAnsi="Times New Roman" w:eastAsia="仿宋_GB2312"/>
      <w:sz w:val="28"/>
      <w:szCs w:val="30"/>
    </w:rPr>
  </w:style>
  <w:style w:type="paragraph" w:customStyle="1" w:styleId="4">
    <w:name w:val="正文 A"/>
    <w:next w:val="2"/>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7">
    <w:name w:val="*正文_1"/>
    <w:basedOn w:val="8"/>
    <w:next w:val="8"/>
    <w:qFormat/>
    <w:uiPriority w:val="0"/>
    <w:pPr>
      <w:widowControl/>
      <w:ind w:firstLine="482"/>
    </w:pPr>
    <w:rPr>
      <w:rFonts w:ascii="微软雅黑" w:hAnsi="微软雅黑" w:eastAsia="微软雅黑"/>
      <w:kern w:val="0"/>
      <w:szCs w:val="20"/>
    </w:rPr>
  </w:style>
  <w:style w:type="paragraph" w:customStyle="1" w:styleId="8">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1556</Words>
  <Characters>1785</Characters>
  <Lines>0</Lines>
  <Paragraphs>0</Paragraphs>
  <TotalTime>17</TotalTime>
  <ScaleCrop>false</ScaleCrop>
  <LinksUpToDate>false</LinksUpToDate>
  <CharactersWithSpaces>1817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2023-04-14T09:23:00Z</dcterms:created>
  <dc:creator>左耳扶桑花</dc:creator>
  <cp:lastModifiedBy>Administrator</cp:lastModifiedBy>
  <cp:lastPrinted>2023-04-17T00:40:00Z</cp:lastPrinted>
  <dcterms:modified xsi:type="dcterms:W3CDTF">2023-04-17T01:59:54Z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466990FF27FF49148AF467635603C3DE_13</vt:lpwstr>
  </property>
</Properties>
</file>